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7E1DDB">
      <w:pPr>
        <w:spacing w:line="360" w:lineRule="auto"/>
        <w:ind w:right="-512" w:rightChars="-244"/>
        <w:jc w:val="center"/>
        <w:outlineLvl w:val="0"/>
        <w:rPr>
          <w:rFonts w:hint="eastAsia" w:ascii="宋体" w:hAnsi="宋体"/>
          <w:b/>
          <w:sz w:val="44"/>
          <w:szCs w:val="44"/>
        </w:rPr>
      </w:pPr>
      <w:bookmarkStart w:id="0" w:name="_Hlk131432502"/>
    </w:p>
    <w:p w14:paraId="7D28B23D">
      <w:pPr>
        <w:spacing w:line="360" w:lineRule="auto"/>
        <w:ind w:right="-512" w:rightChars="-244"/>
        <w:jc w:val="center"/>
        <w:outlineLvl w:val="0"/>
        <w:rPr>
          <w:rFonts w:hint="eastAsia" w:ascii="宋体" w:hAnsi="宋体"/>
          <w:b/>
          <w:sz w:val="44"/>
          <w:szCs w:val="44"/>
        </w:rPr>
      </w:pPr>
      <w:r>
        <w:rPr>
          <w:rFonts w:hint="eastAsia" w:ascii="宋体" w:hAnsi="宋体"/>
          <w:b/>
          <w:sz w:val="44"/>
          <w:szCs w:val="44"/>
        </w:rPr>
        <w:t>药物临床试验初始审查申请递交资料清单</w:t>
      </w:r>
    </w:p>
    <w:p w14:paraId="11C355E2">
      <w:pPr>
        <w:spacing w:line="360" w:lineRule="auto"/>
        <w:ind w:right="-512" w:rightChars="-244"/>
        <w:jc w:val="center"/>
        <w:outlineLvl w:val="0"/>
        <w:rPr>
          <w:b/>
          <w:sz w:val="28"/>
          <w:szCs w:val="28"/>
        </w:rPr>
      </w:pP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90"/>
        <w:gridCol w:w="2409"/>
        <w:gridCol w:w="2092"/>
        <w:gridCol w:w="2412"/>
      </w:tblGrid>
      <w:tr w14:paraId="3DD04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161" w:type="pct"/>
            <w:vAlign w:val="center"/>
          </w:tcPr>
          <w:p w14:paraId="1D4ABE1B">
            <w:pPr>
              <w:overflowPunct w:val="0"/>
              <w:jc w:val="center"/>
              <w:rPr>
                <w:rFonts w:ascii="Times New Roman" w:hAnsi="Times New Roman" w:cs="Times New Roman"/>
                <w:sz w:val="28"/>
                <w:szCs w:val="28"/>
              </w:rPr>
            </w:pPr>
            <w:r>
              <w:rPr>
                <w:rFonts w:ascii="Times New Roman" w:hAnsi="Times New Roman" w:cs="Times New Roman"/>
                <w:sz w:val="28"/>
                <w:szCs w:val="28"/>
              </w:rPr>
              <w:t>版本号</w:t>
            </w:r>
          </w:p>
        </w:tc>
        <w:tc>
          <w:tcPr>
            <w:tcW w:w="1338" w:type="pct"/>
            <w:vAlign w:val="center"/>
          </w:tcPr>
          <w:p w14:paraId="576BD3AB">
            <w:pPr>
              <w:overflowPunct w:val="0"/>
              <w:jc w:val="center"/>
              <w:rPr>
                <w:rFonts w:ascii="Times New Roman" w:hAnsi="Times New Roman" w:cs="Times New Roman"/>
                <w:sz w:val="28"/>
                <w:szCs w:val="28"/>
              </w:rPr>
            </w:pPr>
            <w:r>
              <w:rPr>
                <w:rFonts w:ascii="Times New Roman" w:hAnsi="Times New Roman" w:cs="Times New Roman"/>
                <w:sz w:val="28"/>
                <w:szCs w:val="28"/>
              </w:rPr>
              <w:t>第1.0版</w:t>
            </w:r>
          </w:p>
        </w:tc>
        <w:tc>
          <w:tcPr>
            <w:tcW w:w="1162" w:type="pct"/>
            <w:vAlign w:val="center"/>
          </w:tcPr>
          <w:p w14:paraId="5EA43A5C">
            <w:pPr>
              <w:overflowPunct w:val="0"/>
              <w:jc w:val="center"/>
              <w:rPr>
                <w:rFonts w:ascii="Times New Roman" w:hAnsi="Times New Roman" w:cs="Times New Roman"/>
                <w:spacing w:val="200"/>
                <w:kern w:val="0"/>
                <w:sz w:val="28"/>
                <w:szCs w:val="28"/>
              </w:rPr>
            </w:pPr>
            <w:r>
              <w:rPr>
                <w:rFonts w:ascii="Times New Roman" w:hAnsi="Times New Roman" w:cs="Times New Roman"/>
                <w:spacing w:val="200"/>
                <w:kern w:val="0"/>
                <w:sz w:val="28"/>
                <w:szCs w:val="28"/>
                <w:fitText w:val="960" w:id="-512584191"/>
              </w:rPr>
              <w:t>页</w:t>
            </w:r>
            <w:r>
              <w:rPr>
                <w:rFonts w:ascii="Times New Roman" w:hAnsi="Times New Roman" w:cs="Times New Roman"/>
                <w:spacing w:val="0"/>
                <w:kern w:val="0"/>
                <w:sz w:val="28"/>
                <w:szCs w:val="28"/>
                <w:fitText w:val="960" w:id="-512584191"/>
              </w:rPr>
              <w:t>数</w:t>
            </w:r>
          </w:p>
        </w:tc>
        <w:tc>
          <w:tcPr>
            <w:tcW w:w="1339" w:type="pct"/>
            <w:vAlign w:val="center"/>
          </w:tcPr>
          <w:p w14:paraId="5D5FC332">
            <w:pPr>
              <w:overflowPunct w:val="0"/>
              <w:jc w:val="center"/>
              <w:rPr>
                <w:rFonts w:ascii="Times New Roman" w:hAnsi="Times New Roman" w:cs="Times New Roman"/>
                <w:sz w:val="28"/>
                <w:szCs w:val="28"/>
              </w:rPr>
            </w:pPr>
            <w:r>
              <w:rPr>
                <w:rFonts w:ascii="Times New Roman" w:hAnsi="Times New Roman" w:cs="Times New Roman"/>
                <w:sz w:val="28"/>
                <w:szCs w:val="28"/>
              </w:rPr>
              <w:t>共</w:t>
            </w:r>
            <w:r>
              <w:rPr>
                <w:rFonts w:hint="eastAsia" w:ascii="Times New Roman" w:hAnsi="Times New Roman" w:cs="Times New Roman"/>
                <w:sz w:val="28"/>
                <w:szCs w:val="28"/>
              </w:rPr>
              <w:t>2</w:t>
            </w:r>
            <w:r>
              <w:rPr>
                <w:rFonts w:ascii="Times New Roman" w:hAnsi="Times New Roman" w:cs="Times New Roman"/>
                <w:sz w:val="28"/>
                <w:szCs w:val="28"/>
              </w:rPr>
              <w:t>页</w:t>
            </w:r>
          </w:p>
        </w:tc>
      </w:tr>
      <w:tr w14:paraId="66E19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161" w:type="pct"/>
            <w:vAlign w:val="center"/>
          </w:tcPr>
          <w:p w14:paraId="79F24524">
            <w:pPr>
              <w:overflowPunct w:val="0"/>
              <w:jc w:val="center"/>
              <w:rPr>
                <w:sz w:val="28"/>
                <w:szCs w:val="28"/>
              </w:rPr>
            </w:pPr>
            <w:r>
              <w:rPr>
                <w:sz w:val="28"/>
                <w:szCs w:val="28"/>
              </w:rPr>
              <w:t>起草人</w:t>
            </w:r>
          </w:p>
        </w:tc>
        <w:tc>
          <w:tcPr>
            <w:tcW w:w="1338" w:type="pct"/>
            <w:vAlign w:val="center"/>
          </w:tcPr>
          <w:p w14:paraId="5E53639F">
            <w:pPr>
              <w:overflowPunct w:val="0"/>
              <w:jc w:val="center"/>
              <w:rPr>
                <w:sz w:val="28"/>
                <w:szCs w:val="28"/>
              </w:rPr>
            </w:pPr>
          </w:p>
        </w:tc>
        <w:tc>
          <w:tcPr>
            <w:tcW w:w="1162" w:type="pct"/>
            <w:vAlign w:val="center"/>
          </w:tcPr>
          <w:p w14:paraId="4021BA2E">
            <w:pPr>
              <w:overflowPunct w:val="0"/>
              <w:jc w:val="center"/>
              <w:rPr>
                <w:sz w:val="28"/>
                <w:szCs w:val="28"/>
              </w:rPr>
            </w:pPr>
            <w:r>
              <w:rPr>
                <w:sz w:val="28"/>
                <w:szCs w:val="28"/>
              </w:rPr>
              <w:t>起草日期</w:t>
            </w:r>
          </w:p>
        </w:tc>
        <w:tc>
          <w:tcPr>
            <w:tcW w:w="1339" w:type="pct"/>
            <w:vAlign w:val="center"/>
          </w:tcPr>
          <w:p w14:paraId="68F0545E">
            <w:pPr>
              <w:overflowPunct w:val="0"/>
              <w:jc w:val="center"/>
              <w:rPr>
                <w:sz w:val="28"/>
                <w:szCs w:val="28"/>
              </w:rPr>
            </w:pPr>
          </w:p>
        </w:tc>
      </w:tr>
      <w:tr w14:paraId="55672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161" w:type="pct"/>
            <w:vAlign w:val="center"/>
          </w:tcPr>
          <w:p w14:paraId="7835FD00">
            <w:pPr>
              <w:overflowPunct w:val="0"/>
              <w:jc w:val="center"/>
              <w:rPr>
                <w:sz w:val="28"/>
                <w:szCs w:val="28"/>
              </w:rPr>
            </w:pPr>
            <w:r>
              <w:rPr>
                <w:sz w:val="28"/>
                <w:szCs w:val="28"/>
              </w:rPr>
              <w:t>审核人</w:t>
            </w:r>
          </w:p>
        </w:tc>
        <w:tc>
          <w:tcPr>
            <w:tcW w:w="1338" w:type="pct"/>
            <w:vAlign w:val="center"/>
          </w:tcPr>
          <w:p w14:paraId="4A37F0B2">
            <w:pPr>
              <w:overflowPunct w:val="0"/>
              <w:jc w:val="center"/>
              <w:rPr>
                <w:sz w:val="28"/>
                <w:szCs w:val="28"/>
              </w:rPr>
            </w:pPr>
          </w:p>
        </w:tc>
        <w:tc>
          <w:tcPr>
            <w:tcW w:w="1162" w:type="pct"/>
            <w:vAlign w:val="center"/>
          </w:tcPr>
          <w:p w14:paraId="5F19B4B4">
            <w:pPr>
              <w:overflowPunct w:val="0"/>
              <w:jc w:val="center"/>
              <w:rPr>
                <w:sz w:val="28"/>
                <w:szCs w:val="28"/>
              </w:rPr>
            </w:pPr>
            <w:r>
              <w:rPr>
                <w:sz w:val="28"/>
                <w:szCs w:val="28"/>
              </w:rPr>
              <w:t>审核日期</w:t>
            </w:r>
          </w:p>
        </w:tc>
        <w:tc>
          <w:tcPr>
            <w:tcW w:w="1339" w:type="pct"/>
            <w:vAlign w:val="center"/>
          </w:tcPr>
          <w:p w14:paraId="783647A3">
            <w:pPr>
              <w:overflowPunct w:val="0"/>
              <w:jc w:val="center"/>
              <w:rPr>
                <w:sz w:val="28"/>
                <w:szCs w:val="28"/>
              </w:rPr>
            </w:pPr>
          </w:p>
        </w:tc>
      </w:tr>
      <w:tr w14:paraId="7D069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161" w:type="pct"/>
            <w:vAlign w:val="center"/>
          </w:tcPr>
          <w:p w14:paraId="716E0F53">
            <w:pPr>
              <w:overflowPunct w:val="0"/>
              <w:jc w:val="center"/>
              <w:rPr>
                <w:sz w:val="28"/>
                <w:szCs w:val="28"/>
              </w:rPr>
            </w:pPr>
            <w:r>
              <w:rPr>
                <w:sz w:val="28"/>
                <w:szCs w:val="28"/>
              </w:rPr>
              <w:t>批准人</w:t>
            </w:r>
          </w:p>
        </w:tc>
        <w:tc>
          <w:tcPr>
            <w:tcW w:w="1338" w:type="pct"/>
            <w:vAlign w:val="center"/>
          </w:tcPr>
          <w:p w14:paraId="264EE408">
            <w:pPr>
              <w:overflowPunct w:val="0"/>
              <w:jc w:val="center"/>
              <w:rPr>
                <w:sz w:val="28"/>
                <w:szCs w:val="28"/>
              </w:rPr>
            </w:pPr>
          </w:p>
        </w:tc>
        <w:tc>
          <w:tcPr>
            <w:tcW w:w="1162" w:type="pct"/>
            <w:vAlign w:val="center"/>
          </w:tcPr>
          <w:p w14:paraId="3B8ECA91">
            <w:pPr>
              <w:overflowPunct w:val="0"/>
              <w:jc w:val="center"/>
              <w:rPr>
                <w:sz w:val="28"/>
                <w:szCs w:val="28"/>
              </w:rPr>
            </w:pPr>
            <w:r>
              <w:rPr>
                <w:sz w:val="28"/>
                <w:szCs w:val="28"/>
              </w:rPr>
              <w:t>批准日期</w:t>
            </w:r>
          </w:p>
        </w:tc>
        <w:tc>
          <w:tcPr>
            <w:tcW w:w="1339" w:type="pct"/>
            <w:vAlign w:val="center"/>
          </w:tcPr>
          <w:p w14:paraId="6FFDF756">
            <w:pPr>
              <w:overflowPunct w:val="0"/>
              <w:jc w:val="center"/>
              <w:rPr>
                <w:sz w:val="28"/>
                <w:szCs w:val="28"/>
              </w:rPr>
            </w:pPr>
          </w:p>
        </w:tc>
      </w:tr>
      <w:tr w14:paraId="0C0B7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1161" w:type="pct"/>
            <w:vAlign w:val="center"/>
          </w:tcPr>
          <w:p w14:paraId="00BD1B64">
            <w:pPr>
              <w:overflowPunct w:val="0"/>
              <w:jc w:val="center"/>
              <w:rPr>
                <w:sz w:val="28"/>
                <w:szCs w:val="28"/>
              </w:rPr>
            </w:pPr>
            <w:r>
              <w:rPr>
                <w:sz w:val="28"/>
                <w:szCs w:val="28"/>
              </w:rPr>
              <w:t>颁布日期</w:t>
            </w:r>
          </w:p>
        </w:tc>
        <w:tc>
          <w:tcPr>
            <w:tcW w:w="1338" w:type="pct"/>
            <w:vAlign w:val="center"/>
          </w:tcPr>
          <w:p w14:paraId="71D07E5A">
            <w:pPr>
              <w:overflowPunct w:val="0"/>
              <w:jc w:val="center"/>
              <w:rPr>
                <w:sz w:val="28"/>
                <w:szCs w:val="28"/>
              </w:rPr>
            </w:pPr>
          </w:p>
        </w:tc>
        <w:tc>
          <w:tcPr>
            <w:tcW w:w="1162" w:type="pct"/>
            <w:vAlign w:val="center"/>
          </w:tcPr>
          <w:p w14:paraId="668C3748">
            <w:pPr>
              <w:overflowPunct w:val="0"/>
              <w:jc w:val="center"/>
              <w:rPr>
                <w:sz w:val="28"/>
                <w:szCs w:val="28"/>
              </w:rPr>
            </w:pPr>
            <w:r>
              <w:rPr>
                <w:sz w:val="28"/>
                <w:szCs w:val="28"/>
              </w:rPr>
              <w:t>起效日期</w:t>
            </w:r>
          </w:p>
        </w:tc>
        <w:tc>
          <w:tcPr>
            <w:tcW w:w="1339" w:type="pct"/>
            <w:vAlign w:val="center"/>
          </w:tcPr>
          <w:p w14:paraId="2C31C2D0">
            <w:pPr>
              <w:overflowPunct w:val="0"/>
              <w:jc w:val="center"/>
              <w:rPr>
                <w:sz w:val="28"/>
                <w:szCs w:val="28"/>
              </w:rPr>
            </w:pPr>
          </w:p>
        </w:tc>
      </w:tr>
    </w:tbl>
    <w:p w14:paraId="2DE75DD4">
      <w:pPr>
        <w:spacing w:line="360" w:lineRule="auto"/>
        <w:ind w:right="-512" w:rightChars="-244"/>
        <w:outlineLvl w:val="0"/>
        <w:rPr>
          <w:b/>
          <w:sz w:val="28"/>
          <w:szCs w:val="28"/>
        </w:rPr>
      </w:pPr>
    </w:p>
    <w:p w14:paraId="20074F81">
      <w:pPr>
        <w:spacing w:line="360" w:lineRule="auto"/>
        <w:ind w:right="-512" w:rightChars="-244"/>
        <w:outlineLvl w:val="0"/>
        <w:rPr>
          <w:b/>
          <w:sz w:val="28"/>
          <w:szCs w:val="28"/>
        </w:rPr>
      </w:pPr>
    </w:p>
    <w:p w14:paraId="5381D843">
      <w:pPr>
        <w:spacing w:line="360" w:lineRule="auto"/>
        <w:ind w:right="-512" w:rightChars="-244"/>
        <w:outlineLvl w:val="0"/>
        <w:rPr>
          <w:b/>
          <w:sz w:val="28"/>
          <w:szCs w:val="28"/>
        </w:rPr>
      </w:pPr>
    </w:p>
    <w:p w14:paraId="3752585C">
      <w:pPr>
        <w:spacing w:line="360" w:lineRule="auto"/>
        <w:ind w:right="-512" w:rightChars="-244"/>
        <w:outlineLvl w:val="0"/>
        <w:rPr>
          <w:bCs/>
          <w:sz w:val="28"/>
          <w:szCs w:val="28"/>
        </w:rPr>
        <w:sectPr>
          <w:headerReference r:id="rId5" w:type="first"/>
          <w:headerReference r:id="rId3" w:type="default"/>
          <w:footerReference r:id="rId6" w:type="default"/>
          <w:headerReference r:id="rId4" w:type="even"/>
          <w:pgSz w:w="11906" w:h="16838"/>
          <w:pgMar w:top="1417" w:right="1418" w:bottom="1417" w:left="1418" w:header="1020" w:footer="1020" w:gutter="283"/>
          <w:cols w:space="0" w:num="1"/>
          <w:docGrid w:type="linesAndChars" w:linePitch="312" w:charSpace="0"/>
        </w:sectPr>
      </w:pPr>
      <w:r>
        <w:rPr>
          <w:rFonts w:hint="eastAsia"/>
          <w:bCs/>
          <w:sz w:val="28"/>
          <w:szCs w:val="28"/>
        </w:rPr>
        <w:t>本表格仅限于福州市第一总医院皮肤病防治院临床试验伦理审查委员会使用，未经许可，不得擅自复制</w:t>
      </w:r>
      <w:bookmarkStart w:id="1" w:name="_Hlk144743645"/>
      <w:r>
        <w:rPr>
          <w:rFonts w:hint="eastAsia"/>
          <w:bCs/>
          <w:sz w:val="28"/>
          <w:szCs w:val="28"/>
        </w:rPr>
        <w:t>、泄露</w:t>
      </w:r>
      <w:bookmarkEnd w:id="1"/>
      <w:r>
        <w:rPr>
          <w:rFonts w:hint="eastAsia"/>
          <w:bCs/>
          <w:sz w:val="28"/>
          <w:szCs w:val="28"/>
        </w:rPr>
        <w:t>、公布及出版。</w:t>
      </w:r>
    </w:p>
    <w:p w14:paraId="493EC5D5">
      <w:pPr>
        <w:spacing w:after="156" w:afterLines="50"/>
        <w:jc w:val="center"/>
        <w:rPr>
          <w:rFonts w:hint="eastAsia" w:ascii="宋体" w:hAnsi="宋体" w:eastAsia="宋体" w:cs="宋体"/>
          <w:szCs w:val="21"/>
        </w:rPr>
      </w:pPr>
      <w:r>
        <w:rPr>
          <w:rFonts w:hint="eastAsia" w:ascii="宋体" w:hAnsi="宋体" w:eastAsia="宋体" w:cs="宋体"/>
          <w:b/>
          <w:bCs/>
          <w:sz w:val="28"/>
          <w:szCs w:val="28"/>
        </w:rPr>
        <w:t>药物临床试验初始审查申请递交资料清单</w:t>
      </w:r>
    </w:p>
    <w:bookmarkEnd w:id="0"/>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0"/>
        <w:gridCol w:w="6589"/>
        <w:gridCol w:w="522"/>
        <w:gridCol w:w="487"/>
        <w:gridCol w:w="1018"/>
      </w:tblGrid>
      <w:tr w14:paraId="0A91F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61" w:type="pct"/>
            <w:vAlign w:val="center"/>
          </w:tcPr>
          <w:p w14:paraId="06BFCC06">
            <w:pPr>
              <w:spacing w:line="300" w:lineRule="auto"/>
              <w:jc w:val="center"/>
              <w:rPr>
                <w:rFonts w:hint="eastAsia" w:ascii="宋体" w:hAnsi="宋体" w:eastAsia="宋体" w:cs="宋体"/>
                <w:b/>
                <w:szCs w:val="21"/>
              </w:rPr>
            </w:pPr>
            <w:r>
              <w:rPr>
                <w:rFonts w:hint="eastAsia" w:ascii="宋体" w:hAnsi="宋体" w:eastAsia="宋体" w:cs="宋体"/>
                <w:b/>
                <w:szCs w:val="21"/>
              </w:rPr>
              <w:t>序号</w:t>
            </w:r>
          </w:p>
        </w:tc>
        <w:tc>
          <w:tcPr>
            <w:tcW w:w="3548" w:type="pct"/>
            <w:vAlign w:val="center"/>
          </w:tcPr>
          <w:p w14:paraId="2BFB29A6">
            <w:pPr>
              <w:jc w:val="center"/>
              <w:rPr>
                <w:rFonts w:hint="eastAsia" w:ascii="宋体" w:hAnsi="宋体" w:eastAsia="宋体" w:cs="宋体"/>
                <w:b/>
                <w:szCs w:val="21"/>
              </w:rPr>
            </w:pPr>
            <w:r>
              <w:rPr>
                <w:rFonts w:hint="eastAsia" w:ascii="宋体" w:hAnsi="宋体" w:eastAsia="宋体" w:cs="宋体"/>
                <w:b/>
                <w:szCs w:val="21"/>
              </w:rPr>
              <w:t>类型</w:t>
            </w:r>
          </w:p>
        </w:tc>
        <w:tc>
          <w:tcPr>
            <w:tcW w:w="281" w:type="pct"/>
            <w:vAlign w:val="center"/>
          </w:tcPr>
          <w:p w14:paraId="0C0EBB04">
            <w:pPr>
              <w:jc w:val="center"/>
              <w:rPr>
                <w:rFonts w:hint="eastAsia" w:ascii="宋体" w:hAnsi="宋体" w:eastAsia="宋体" w:cs="宋体"/>
                <w:b/>
                <w:szCs w:val="21"/>
              </w:rPr>
            </w:pPr>
            <w:r>
              <w:rPr>
                <w:rFonts w:hint="eastAsia" w:ascii="宋体" w:hAnsi="宋体" w:eastAsia="宋体" w:cs="宋体"/>
                <w:b/>
                <w:szCs w:val="21"/>
              </w:rPr>
              <w:t>有</w:t>
            </w:r>
          </w:p>
        </w:tc>
        <w:tc>
          <w:tcPr>
            <w:tcW w:w="262" w:type="pct"/>
            <w:vAlign w:val="center"/>
          </w:tcPr>
          <w:p w14:paraId="72D0B088">
            <w:pPr>
              <w:jc w:val="center"/>
              <w:rPr>
                <w:rFonts w:hint="eastAsia" w:ascii="宋体" w:hAnsi="宋体" w:eastAsia="宋体" w:cs="宋体"/>
                <w:b/>
                <w:szCs w:val="21"/>
              </w:rPr>
            </w:pPr>
            <w:r>
              <w:rPr>
                <w:rFonts w:hint="eastAsia" w:ascii="宋体" w:hAnsi="宋体" w:eastAsia="宋体" w:cs="宋体"/>
                <w:b/>
                <w:szCs w:val="21"/>
              </w:rPr>
              <w:t>无</w:t>
            </w:r>
          </w:p>
        </w:tc>
        <w:tc>
          <w:tcPr>
            <w:tcW w:w="548" w:type="pct"/>
            <w:vAlign w:val="center"/>
          </w:tcPr>
          <w:p w14:paraId="04149860">
            <w:pPr>
              <w:jc w:val="center"/>
              <w:rPr>
                <w:rFonts w:hint="eastAsia" w:ascii="宋体" w:hAnsi="宋体" w:eastAsia="宋体" w:cs="宋体"/>
                <w:b/>
                <w:szCs w:val="21"/>
              </w:rPr>
            </w:pPr>
            <w:r>
              <w:rPr>
                <w:rFonts w:hint="eastAsia" w:ascii="宋体" w:hAnsi="宋体" w:eastAsia="宋体" w:cs="宋体"/>
                <w:b/>
                <w:szCs w:val="21"/>
              </w:rPr>
              <w:t>不适用</w:t>
            </w:r>
          </w:p>
        </w:tc>
      </w:tr>
      <w:tr w14:paraId="1BD9E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61" w:type="pct"/>
            <w:vAlign w:val="center"/>
          </w:tcPr>
          <w:p w14:paraId="6F890DE9">
            <w:pPr>
              <w:jc w:val="center"/>
              <w:rPr>
                <w:rFonts w:hint="eastAsia" w:ascii="宋体" w:hAnsi="宋体" w:eastAsia="宋体" w:cs="宋体"/>
                <w:szCs w:val="21"/>
              </w:rPr>
            </w:pPr>
            <w:r>
              <w:rPr>
                <w:rFonts w:ascii="Times New Roman" w:hAnsi="Times New Roman" w:eastAsia="宋体" w:cs="Times New Roman"/>
                <w:szCs w:val="21"/>
              </w:rPr>
              <w:t>1</w:t>
            </w:r>
          </w:p>
        </w:tc>
        <w:tc>
          <w:tcPr>
            <w:tcW w:w="3548" w:type="pct"/>
            <w:vAlign w:val="center"/>
          </w:tcPr>
          <w:p w14:paraId="0FDCE836">
            <w:pPr>
              <w:rPr>
                <w:rFonts w:hint="eastAsia" w:ascii="宋体" w:hAnsi="宋体" w:eastAsia="宋体" w:cs="宋体"/>
                <w:szCs w:val="21"/>
              </w:rPr>
            </w:pPr>
            <w:r>
              <w:rPr>
                <w:rFonts w:hint="eastAsia" w:ascii="宋体" w:hAnsi="宋体" w:eastAsia="宋体" w:cs="宋体"/>
                <w:szCs w:val="21"/>
              </w:rPr>
              <w:t>递交信（注明递交文件的版本号和版本日期，</w:t>
            </w:r>
            <w:r>
              <w:rPr>
                <w:rFonts w:ascii="Times New Roman" w:hAnsi="Times New Roman" w:eastAsia="宋体" w:cs="Times New Roman"/>
                <w:szCs w:val="21"/>
              </w:rPr>
              <w:t>PI</w:t>
            </w:r>
            <w:r>
              <w:rPr>
                <w:rFonts w:hint="eastAsia" w:ascii="宋体" w:hAnsi="宋体" w:eastAsia="宋体" w:cs="宋体"/>
                <w:szCs w:val="21"/>
              </w:rPr>
              <w:t>签署姓名与日期）</w:t>
            </w:r>
          </w:p>
        </w:tc>
        <w:tc>
          <w:tcPr>
            <w:tcW w:w="281" w:type="pct"/>
            <w:vAlign w:val="center"/>
          </w:tcPr>
          <w:p w14:paraId="6993B20C">
            <w:pPr>
              <w:jc w:val="center"/>
              <w:rPr>
                <w:rFonts w:hint="eastAsia" w:ascii="宋体" w:hAnsi="宋体" w:eastAsia="宋体" w:cs="宋体"/>
                <w:szCs w:val="21"/>
              </w:rPr>
            </w:pPr>
            <w:r>
              <w:rPr>
                <w:rFonts w:hint="eastAsia" w:ascii="宋体" w:hAnsi="宋体" w:eastAsia="宋体" w:cs="宋体"/>
                <w:szCs w:val="21"/>
              </w:rPr>
              <w:t>□</w:t>
            </w:r>
          </w:p>
        </w:tc>
        <w:tc>
          <w:tcPr>
            <w:tcW w:w="262" w:type="pct"/>
            <w:vAlign w:val="center"/>
          </w:tcPr>
          <w:p w14:paraId="3E2A7D87">
            <w:pPr>
              <w:jc w:val="center"/>
              <w:rPr>
                <w:rFonts w:hint="eastAsia" w:ascii="宋体" w:hAnsi="宋体" w:eastAsia="宋体" w:cs="宋体"/>
                <w:szCs w:val="21"/>
              </w:rPr>
            </w:pPr>
            <w:r>
              <w:rPr>
                <w:rFonts w:hint="eastAsia" w:ascii="宋体" w:hAnsi="宋体" w:eastAsia="宋体" w:cs="宋体"/>
                <w:szCs w:val="21"/>
              </w:rPr>
              <w:t>□</w:t>
            </w:r>
          </w:p>
        </w:tc>
        <w:tc>
          <w:tcPr>
            <w:tcW w:w="548" w:type="pct"/>
            <w:vAlign w:val="center"/>
          </w:tcPr>
          <w:p w14:paraId="1DA85E84">
            <w:pPr>
              <w:jc w:val="center"/>
              <w:rPr>
                <w:rFonts w:hint="eastAsia" w:ascii="宋体" w:hAnsi="宋体" w:eastAsia="宋体" w:cs="宋体"/>
                <w:szCs w:val="21"/>
              </w:rPr>
            </w:pPr>
            <w:r>
              <w:rPr>
                <w:rFonts w:hint="eastAsia" w:ascii="宋体" w:hAnsi="宋体" w:eastAsia="宋体" w:cs="宋体"/>
                <w:szCs w:val="21"/>
              </w:rPr>
              <w:t>□</w:t>
            </w:r>
          </w:p>
        </w:tc>
      </w:tr>
      <w:tr w14:paraId="65FC0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61" w:type="pct"/>
            <w:vAlign w:val="center"/>
          </w:tcPr>
          <w:p w14:paraId="3D62972B">
            <w:pPr>
              <w:jc w:val="center"/>
              <w:rPr>
                <w:rFonts w:hint="eastAsia" w:ascii="宋体" w:hAnsi="宋体" w:eastAsia="宋体" w:cs="宋体"/>
                <w:szCs w:val="21"/>
              </w:rPr>
            </w:pPr>
            <w:r>
              <w:rPr>
                <w:rFonts w:ascii="Times New Roman" w:hAnsi="Times New Roman" w:eastAsia="宋体" w:cs="Times New Roman"/>
                <w:szCs w:val="21"/>
              </w:rPr>
              <w:t>2</w:t>
            </w:r>
          </w:p>
        </w:tc>
        <w:tc>
          <w:tcPr>
            <w:tcW w:w="3548" w:type="pct"/>
            <w:vAlign w:val="center"/>
          </w:tcPr>
          <w:p w14:paraId="5A76AB74">
            <w:pPr>
              <w:rPr>
                <w:rFonts w:hint="eastAsia" w:ascii="宋体" w:hAnsi="宋体" w:eastAsia="宋体" w:cs="宋体"/>
                <w:szCs w:val="21"/>
              </w:rPr>
            </w:pPr>
            <w:r>
              <w:rPr>
                <w:rFonts w:hint="eastAsia" w:ascii="宋体" w:hAnsi="宋体" w:eastAsia="宋体" w:cs="宋体"/>
                <w:szCs w:val="21"/>
              </w:rPr>
              <w:t>药物临床试验立项申请表（签署姓名与日期）</w:t>
            </w:r>
          </w:p>
        </w:tc>
        <w:tc>
          <w:tcPr>
            <w:tcW w:w="281" w:type="pct"/>
            <w:vAlign w:val="center"/>
          </w:tcPr>
          <w:p w14:paraId="184B63CA">
            <w:pPr>
              <w:jc w:val="center"/>
              <w:rPr>
                <w:rFonts w:hint="eastAsia" w:ascii="宋体" w:hAnsi="宋体" w:eastAsia="宋体" w:cs="宋体"/>
                <w:szCs w:val="21"/>
              </w:rPr>
            </w:pPr>
            <w:r>
              <w:rPr>
                <w:rFonts w:hint="eastAsia" w:ascii="宋体" w:hAnsi="宋体" w:eastAsia="宋体" w:cs="宋体"/>
                <w:szCs w:val="21"/>
              </w:rPr>
              <w:t>□</w:t>
            </w:r>
          </w:p>
        </w:tc>
        <w:tc>
          <w:tcPr>
            <w:tcW w:w="262" w:type="pct"/>
            <w:vAlign w:val="center"/>
          </w:tcPr>
          <w:p w14:paraId="4E986FC5">
            <w:pPr>
              <w:jc w:val="center"/>
              <w:rPr>
                <w:rFonts w:hint="eastAsia" w:ascii="宋体" w:hAnsi="宋体" w:eastAsia="宋体" w:cs="宋体"/>
                <w:szCs w:val="21"/>
              </w:rPr>
            </w:pPr>
            <w:r>
              <w:rPr>
                <w:rFonts w:hint="eastAsia" w:ascii="宋体" w:hAnsi="宋体" w:eastAsia="宋体" w:cs="宋体"/>
                <w:szCs w:val="21"/>
              </w:rPr>
              <w:t>□</w:t>
            </w:r>
          </w:p>
        </w:tc>
        <w:tc>
          <w:tcPr>
            <w:tcW w:w="548" w:type="pct"/>
            <w:vAlign w:val="center"/>
          </w:tcPr>
          <w:p w14:paraId="1B6F5B23">
            <w:pPr>
              <w:jc w:val="center"/>
              <w:rPr>
                <w:rFonts w:hint="eastAsia" w:ascii="宋体" w:hAnsi="宋体" w:eastAsia="宋体" w:cs="宋体"/>
                <w:szCs w:val="21"/>
              </w:rPr>
            </w:pPr>
            <w:r>
              <w:rPr>
                <w:rFonts w:hint="eastAsia" w:ascii="宋体" w:hAnsi="宋体" w:eastAsia="宋体" w:cs="宋体"/>
                <w:szCs w:val="21"/>
              </w:rPr>
              <w:t>□</w:t>
            </w:r>
          </w:p>
        </w:tc>
      </w:tr>
      <w:tr w14:paraId="1CD46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61" w:type="pct"/>
            <w:vAlign w:val="center"/>
          </w:tcPr>
          <w:p w14:paraId="3654E5E8">
            <w:pPr>
              <w:jc w:val="center"/>
              <w:rPr>
                <w:rFonts w:hint="eastAsia" w:ascii="宋体" w:hAnsi="宋体" w:eastAsia="宋体" w:cs="宋体"/>
                <w:szCs w:val="21"/>
              </w:rPr>
            </w:pPr>
            <w:r>
              <w:rPr>
                <w:rFonts w:ascii="Times New Roman" w:hAnsi="Times New Roman" w:eastAsia="宋体" w:cs="Times New Roman"/>
                <w:szCs w:val="21"/>
              </w:rPr>
              <w:t>3</w:t>
            </w:r>
          </w:p>
        </w:tc>
        <w:tc>
          <w:tcPr>
            <w:tcW w:w="3548" w:type="pct"/>
            <w:vAlign w:val="center"/>
          </w:tcPr>
          <w:p w14:paraId="1D2358FB">
            <w:pPr>
              <w:rPr>
                <w:rFonts w:hint="eastAsia" w:ascii="宋体" w:hAnsi="宋体" w:eastAsia="宋体" w:cs="宋体"/>
                <w:szCs w:val="21"/>
              </w:rPr>
            </w:pPr>
            <w:r>
              <w:rPr>
                <w:rFonts w:hint="eastAsia" w:ascii="宋体" w:hAnsi="宋体" w:eastAsia="宋体" w:cs="宋体"/>
                <w:szCs w:val="21"/>
              </w:rPr>
              <w:t>初始审查申请表（</w:t>
            </w:r>
            <w:r>
              <w:rPr>
                <w:rFonts w:ascii="Times New Roman" w:hAnsi="Times New Roman" w:eastAsia="宋体" w:cs="Times New Roman"/>
                <w:szCs w:val="21"/>
              </w:rPr>
              <w:t>PI</w:t>
            </w:r>
            <w:r>
              <w:rPr>
                <w:rFonts w:hint="eastAsia" w:ascii="宋体" w:hAnsi="宋体" w:eastAsia="宋体" w:cs="宋体"/>
                <w:szCs w:val="21"/>
              </w:rPr>
              <w:t>及研究团队成员签名并注明日期）</w:t>
            </w:r>
          </w:p>
        </w:tc>
        <w:tc>
          <w:tcPr>
            <w:tcW w:w="281" w:type="pct"/>
            <w:vAlign w:val="center"/>
          </w:tcPr>
          <w:p w14:paraId="1A99214A">
            <w:pPr>
              <w:jc w:val="center"/>
              <w:rPr>
                <w:rFonts w:hint="eastAsia" w:ascii="宋体" w:hAnsi="宋体" w:eastAsia="宋体" w:cs="宋体"/>
                <w:szCs w:val="21"/>
              </w:rPr>
            </w:pPr>
            <w:r>
              <w:rPr>
                <w:rFonts w:hint="eastAsia" w:ascii="宋体" w:hAnsi="宋体" w:eastAsia="宋体" w:cs="宋体"/>
                <w:szCs w:val="21"/>
              </w:rPr>
              <w:t>□</w:t>
            </w:r>
          </w:p>
        </w:tc>
        <w:tc>
          <w:tcPr>
            <w:tcW w:w="262" w:type="pct"/>
            <w:vAlign w:val="center"/>
          </w:tcPr>
          <w:p w14:paraId="4E22AC26">
            <w:pPr>
              <w:jc w:val="center"/>
              <w:rPr>
                <w:rFonts w:hint="eastAsia" w:ascii="宋体" w:hAnsi="宋体" w:eastAsia="宋体" w:cs="宋体"/>
                <w:szCs w:val="21"/>
              </w:rPr>
            </w:pPr>
            <w:r>
              <w:rPr>
                <w:rFonts w:hint="eastAsia" w:ascii="宋体" w:hAnsi="宋体" w:eastAsia="宋体" w:cs="宋体"/>
                <w:szCs w:val="21"/>
              </w:rPr>
              <w:t>□</w:t>
            </w:r>
          </w:p>
        </w:tc>
        <w:tc>
          <w:tcPr>
            <w:tcW w:w="548" w:type="pct"/>
            <w:vAlign w:val="center"/>
          </w:tcPr>
          <w:p w14:paraId="79E5CBEE">
            <w:pPr>
              <w:jc w:val="center"/>
              <w:rPr>
                <w:rFonts w:hint="eastAsia" w:ascii="宋体" w:hAnsi="宋体" w:eastAsia="宋体" w:cs="宋体"/>
                <w:szCs w:val="21"/>
              </w:rPr>
            </w:pPr>
            <w:r>
              <w:rPr>
                <w:rFonts w:hint="eastAsia" w:ascii="宋体" w:hAnsi="宋体" w:eastAsia="宋体" w:cs="宋体"/>
                <w:szCs w:val="21"/>
              </w:rPr>
              <w:t>□</w:t>
            </w:r>
          </w:p>
        </w:tc>
      </w:tr>
      <w:tr w14:paraId="3AEAC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61" w:type="pct"/>
            <w:vAlign w:val="center"/>
          </w:tcPr>
          <w:p w14:paraId="5D76E7CC">
            <w:pPr>
              <w:jc w:val="center"/>
              <w:rPr>
                <w:rFonts w:hint="eastAsia" w:ascii="宋体" w:hAnsi="宋体" w:eastAsia="宋体" w:cs="宋体"/>
                <w:szCs w:val="21"/>
              </w:rPr>
            </w:pPr>
            <w:r>
              <w:rPr>
                <w:rFonts w:ascii="Times New Roman" w:hAnsi="Times New Roman" w:eastAsia="宋体" w:cs="Times New Roman"/>
                <w:szCs w:val="21"/>
              </w:rPr>
              <w:t>4</w:t>
            </w:r>
          </w:p>
        </w:tc>
        <w:tc>
          <w:tcPr>
            <w:tcW w:w="3548" w:type="pct"/>
            <w:vAlign w:val="center"/>
          </w:tcPr>
          <w:p w14:paraId="1F7A0953">
            <w:pPr>
              <w:rPr>
                <w:rFonts w:hint="eastAsia" w:ascii="宋体" w:hAnsi="宋体" w:eastAsia="宋体" w:cs="宋体"/>
                <w:szCs w:val="21"/>
              </w:rPr>
            </w:pPr>
            <w:r>
              <w:rPr>
                <w:rFonts w:hint="eastAsia" w:ascii="宋体" w:hAnsi="宋体" w:eastAsia="宋体" w:cs="宋体"/>
                <w:szCs w:val="21"/>
              </w:rPr>
              <w:t>主要研究者责任声明（签署姓名与日期）</w:t>
            </w:r>
          </w:p>
        </w:tc>
        <w:tc>
          <w:tcPr>
            <w:tcW w:w="281" w:type="pct"/>
            <w:vAlign w:val="center"/>
          </w:tcPr>
          <w:p w14:paraId="1A6C9F26">
            <w:pPr>
              <w:jc w:val="center"/>
              <w:rPr>
                <w:rFonts w:hint="eastAsia" w:ascii="宋体" w:hAnsi="宋体" w:eastAsia="宋体" w:cs="宋体"/>
                <w:szCs w:val="21"/>
              </w:rPr>
            </w:pPr>
            <w:r>
              <w:rPr>
                <w:rFonts w:hint="eastAsia" w:ascii="宋体" w:hAnsi="宋体" w:eastAsia="宋体" w:cs="宋体"/>
                <w:szCs w:val="21"/>
              </w:rPr>
              <w:t>□</w:t>
            </w:r>
          </w:p>
        </w:tc>
        <w:tc>
          <w:tcPr>
            <w:tcW w:w="262" w:type="pct"/>
            <w:vAlign w:val="center"/>
          </w:tcPr>
          <w:p w14:paraId="7B93D3C8">
            <w:pPr>
              <w:jc w:val="center"/>
              <w:rPr>
                <w:rFonts w:hint="eastAsia" w:ascii="宋体" w:hAnsi="宋体" w:eastAsia="宋体" w:cs="宋体"/>
                <w:szCs w:val="21"/>
              </w:rPr>
            </w:pPr>
            <w:r>
              <w:rPr>
                <w:rFonts w:hint="eastAsia" w:ascii="宋体" w:hAnsi="宋体" w:eastAsia="宋体" w:cs="宋体"/>
                <w:szCs w:val="21"/>
              </w:rPr>
              <w:t>□</w:t>
            </w:r>
          </w:p>
        </w:tc>
        <w:tc>
          <w:tcPr>
            <w:tcW w:w="548" w:type="pct"/>
            <w:vAlign w:val="center"/>
          </w:tcPr>
          <w:p w14:paraId="0EE73722">
            <w:pPr>
              <w:jc w:val="center"/>
              <w:rPr>
                <w:rFonts w:hint="eastAsia" w:ascii="宋体" w:hAnsi="宋体" w:eastAsia="宋体" w:cs="宋体"/>
                <w:szCs w:val="21"/>
              </w:rPr>
            </w:pPr>
            <w:r>
              <w:rPr>
                <w:rFonts w:hint="eastAsia" w:ascii="宋体" w:hAnsi="宋体" w:eastAsia="宋体" w:cs="宋体"/>
                <w:szCs w:val="21"/>
              </w:rPr>
              <w:t>□</w:t>
            </w:r>
          </w:p>
        </w:tc>
      </w:tr>
      <w:tr w14:paraId="0AA64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61" w:type="pct"/>
            <w:vAlign w:val="center"/>
          </w:tcPr>
          <w:p w14:paraId="6B2F230A">
            <w:pPr>
              <w:jc w:val="center"/>
              <w:rPr>
                <w:rFonts w:hint="eastAsia" w:ascii="宋体" w:hAnsi="宋体" w:eastAsia="宋体" w:cs="宋体"/>
                <w:szCs w:val="21"/>
              </w:rPr>
            </w:pPr>
            <w:r>
              <w:rPr>
                <w:rFonts w:ascii="Times New Roman" w:hAnsi="Times New Roman" w:eastAsia="宋体" w:cs="Times New Roman"/>
                <w:szCs w:val="21"/>
              </w:rPr>
              <w:t>5</w:t>
            </w:r>
          </w:p>
        </w:tc>
        <w:tc>
          <w:tcPr>
            <w:tcW w:w="3548" w:type="pct"/>
            <w:vAlign w:val="center"/>
          </w:tcPr>
          <w:p w14:paraId="088B9F1B">
            <w:pPr>
              <w:rPr>
                <w:rFonts w:hint="eastAsia" w:ascii="宋体" w:hAnsi="宋体" w:eastAsia="宋体" w:cs="宋体"/>
                <w:szCs w:val="21"/>
              </w:rPr>
            </w:pPr>
            <w:r>
              <w:rPr>
                <w:rFonts w:hint="eastAsia" w:ascii="宋体" w:hAnsi="宋体" w:eastAsia="宋体" w:cs="宋体"/>
                <w:szCs w:val="21"/>
              </w:rPr>
              <w:t>研究团队成员均需递交的材料：研究者履历表、培训证书复印件、研究者利益冲突声明（签署姓名与日期）</w:t>
            </w:r>
          </w:p>
        </w:tc>
        <w:tc>
          <w:tcPr>
            <w:tcW w:w="281" w:type="pct"/>
            <w:vAlign w:val="center"/>
          </w:tcPr>
          <w:p w14:paraId="582613DE">
            <w:pPr>
              <w:spacing w:line="288" w:lineRule="auto"/>
              <w:jc w:val="center"/>
              <w:rPr>
                <w:rFonts w:hint="eastAsia" w:ascii="宋体" w:hAnsi="宋体" w:eastAsia="宋体" w:cs="宋体"/>
                <w:szCs w:val="21"/>
              </w:rPr>
            </w:pPr>
            <w:r>
              <w:rPr>
                <w:rFonts w:hint="eastAsia" w:ascii="宋体" w:hAnsi="宋体" w:eastAsia="宋体" w:cs="宋体"/>
                <w:szCs w:val="21"/>
              </w:rPr>
              <w:t>□</w:t>
            </w:r>
          </w:p>
        </w:tc>
        <w:tc>
          <w:tcPr>
            <w:tcW w:w="262" w:type="pct"/>
            <w:vAlign w:val="center"/>
          </w:tcPr>
          <w:p w14:paraId="6A30D043">
            <w:pPr>
              <w:spacing w:line="288" w:lineRule="auto"/>
              <w:jc w:val="center"/>
              <w:rPr>
                <w:rFonts w:hint="eastAsia" w:ascii="宋体" w:hAnsi="宋体" w:eastAsia="宋体" w:cs="宋体"/>
                <w:szCs w:val="21"/>
              </w:rPr>
            </w:pPr>
            <w:r>
              <w:rPr>
                <w:rFonts w:hint="eastAsia" w:ascii="宋体" w:hAnsi="宋体" w:eastAsia="宋体" w:cs="宋体"/>
                <w:szCs w:val="21"/>
              </w:rPr>
              <w:t>□</w:t>
            </w:r>
          </w:p>
        </w:tc>
        <w:tc>
          <w:tcPr>
            <w:tcW w:w="548" w:type="pct"/>
            <w:vAlign w:val="center"/>
          </w:tcPr>
          <w:p w14:paraId="6444C9F2">
            <w:pPr>
              <w:spacing w:line="288" w:lineRule="auto"/>
              <w:jc w:val="center"/>
              <w:rPr>
                <w:rFonts w:hint="eastAsia" w:ascii="宋体" w:hAnsi="宋体" w:eastAsia="宋体" w:cs="宋体"/>
                <w:szCs w:val="21"/>
              </w:rPr>
            </w:pPr>
            <w:r>
              <w:rPr>
                <w:rFonts w:hint="eastAsia" w:ascii="宋体" w:hAnsi="宋体" w:eastAsia="宋体" w:cs="宋体"/>
                <w:szCs w:val="21"/>
              </w:rPr>
              <w:t>□</w:t>
            </w:r>
          </w:p>
        </w:tc>
      </w:tr>
      <w:tr w14:paraId="015E9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61" w:type="pct"/>
            <w:vAlign w:val="center"/>
          </w:tcPr>
          <w:p w14:paraId="64F0D4B7">
            <w:pPr>
              <w:jc w:val="center"/>
              <w:rPr>
                <w:rFonts w:hint="eastAsia" w:ascii="宋体" w:hAnsi="宋体" w:eastAsia="宋体" w:cs="宋体"/>
                <w:szCs w:val="21"/>
              </w:rPr>
            </w:pPr>
            <w:r>
              <w:rPr>
                <w:rFonts w:ascii="Times New Roman" w:hAnsi="Times New Roman" w:eastAsia="宋体" w:cs="Times New Roman"/>
                <w:szCs w:val="21"/>
              </w:rPr>
              <w:t>6</w:t>
            </w:r>
          </w:p>
        </w:tc>
        <w:tc>
          <w:tcPr>
            <w:tcW w:w="3548" w:type="pct"/>
            <w:vAlign w:val="center"/>
          </w:tcPr>
          <w:p w14:paraId="5FFF21CD">
            <w:pPr>
              <w:rPr>
                <w:rFonts w:hint="eastAsia" w:ascii="宋体" w:hAnsi="宋体" w:eastAsia="宋体" w:cs="宋体"/>
                <w:szCs w:val="21"/>
              </w:rPr>
            </w:pPr>
            <w:r>
              <w:rPr>
                <w:rFonts w:hint="eastAsia" w:ascii="宋体" w:hAnsi="宋体" w:eastAsia="宋体" w:cs="宋体"/>
                <w:szCs w:val="21"/>
              </w:rPr>
              <w:t>国家药品监督管理局临床试验批件/临床试验通知书/临床试验默示许可/受理通知书</w:t>
            </w:r>
          </w:p>
        </w:tc>
        <w:tc>
          <w:tcPr>
            <w:tcW w:w="281" w:type="pct"/>
            <w:vAlign w:val="center"/>
          </w:tcPr>
          <w:p w14:paraId="26611833">
            <w:pPr>
              <w:spacing w:line="288" w:lineRule="auto"/>
              <w:jc w:val="center"/>
              <w:rPr>
                <w:rFonts w:hint="eastAsia" w:ascii="宋体" w:hAnsi="宋体" w:eastAsia="宋体" w:cs="宋体"/>
                <w:szCs w:val="21"/>
              </w:rPr>
            </w:pPr>
            <w:r>
              <w:rPr>
                <w:rFonts w:hint="eastAsia" w:ascii="宋体" w:hAnsi="宋体" w:eastAsia="宋体" w:cs="宋体"/>
                <w:szCs w:val="21"/>
              </w:rPr>
              <w:t>□</w:t>
            </w:r>
          </w:p>
        </w:tc>
        <w:tc>
          <w:tcPr>
            <w:tcW w:w="262" w:type="pct"/>
            <w:vAlign w:val="center"/>
          </w:tcPr>
          <w:p w14:paraId="6BBAB20F">
            <w:pPr>
              <w:spacing w:line="288" w:lineRule="auto"/>
              <w:jc w:val="center"/>
              <w:rPr>
                <w:rFonts w:hint="eastAsia" w:ascii="宋体" w:hAnsi="宋体" w:eastAsia="宋体" w:cs="宋体"/>
                <w:szCs w:val="21"/>
              </w:rPr>
            </w:pPr>
            <w:r>
              <w:rPr>
                <w:rFonts w:hint="eastAsia" w:ascii="宋体" w:hAnsi="宋体" w:eastAsia="宋体" w:cs="宋体"/>
                <w:szCs w:val="21"/>
              </w:rPr>
              <w:t>□</w:t>
            </w:r>
          </w:p>
        </w:tc>
        <w:tc>
          <w:tcPr>
            <w:tcW w:w="548" w:type="pct"/>
            <w:vAlign w:val="center"/>
          </w:tcPr>
          <w:p w14:paraId="4D382BFB">
            <w:pPr>
              <w:spacing w:line="288" w:lineRule="auto"/>
              <w:jc w:val="center"/>
              <w:rPr>
                <w:rFonts w:hint="eastAsia" w:ascii="宋体" w:hAnsi="宋体" w:eastAsia="宋体" w:cs="宋体"/>
                <w:szCs w:val="21"/>
              </w:rPr>
            </w:pPr>
            <w:r>
              <w:rPr>
                <w:rFonts w:hint="eastAsia" w:ascii="宋体" w:hAnsi="宋体" w:eastAsia="宋体" w:cs="宋体"/>
                <w:szCs w:val="21"/>
              </w:rPr>
              <w:t>□</w:t>
            </w:r>
          </w:p>
        </w:tc>
      </w:tr>
      <w:tr w14:paraId="43650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61" w:type="pct"/>
            <w:vAlign w:val="center"/>
          </w:tcPr>
          <w:p w14:paraId="1A066414">
            <w:pPr>
              <w:jc w:val="center"/>
              <w:rPr>
                <w:rFonts w:hint="eastAsia" w:ascii="宋体" w:hAnsi="宋体" w:eastAsia="宋体" w:cs="宋体"/>
                <w:szCs w:val="21"/>
              </w:rPr>
            </w:pPr>
            <w:r>
              <w:rPr>
                <w:rFonts w:ascii="Times New Roman" w:hAnsi="Times New Roman" w:eastAsia="宋体" w:cs="Times New Roman"/>
                <w:szCs w:val="21"/>
              </w:rPr>
              <w:t>7</w:t>
            </w:r>
          </w:p>
        </w:tc>
        <w:tc>
          <w:tcPr>
            <w:tcW w:w="3548" w:type="pct"/>
            <w:vAlign w:val="center"/>
          </w:tcPr>
          <w:p w14:paraId="46CE8C51">
            <w:pPr>
              <w:rPr>
                <w:rFonts w:hint="eastAsia" w:ascii="宋体" w:hAnsi="宋体" w:eastAsia="宋体" w:cs="宋体"/>
                <w:szCs w:val="21"/>
              </w:rPr>
            </w:pPr>
            <w:r>
              <w:rPr>
                <w:rFonts w:hint="eastAsia" w:ascii="宋体" w:hAnsi="宋体" w:eastAsia="宋体" w:cs="宋体"/>
                <w:szCs w:val="21"/>
              </w:rPr>
              <w:t>组长单位伦理批件及其它伦理审查委员会的重要决定（如有）</w:t>
            </w:r>
          </w:p>
        </w:tc>
        <w:tc>
          <w:tcPr>
            <w:tcW w:w="281" w:type="pct"/>
            <w:vAlign w:val="center"/>
          </w:tcPr>
          <w:p w14:paraId="7B5F544B">
            <w:pPr>
              <w:spacing w:line="288" w:lineRule="auto"/>
              <w:jc w:val="center"/>
              <w:rPr>
                <w:rFonts w:hint="eastAsia" w:ascii="宋体" w:hAnsi="宋体" w:eastAsia="宋体" w:cs="宋体"/>
                <w:szCs w:val="21"/>
              </w:rPr>
            </w:pPr>
            <w:r>
              <w:rPr>
                <w:rFonts w:hint="eastAsia" w:ascii="宋体" w:hAnsi="宋体" w:eastAsia="宋体" w:cs="宋体"/>
                <w:szCs w:val="21"/>
              </w:rPr>
              <w:t>□</w:t>
            </w:r>
          </w:p>
        </w:tc>
        <w:tc>
          <w:tcPr>
            <w:tcW w:w="262" w:type="pct"/>
            <w:vAlign w:val="center"/>
          </w:tcPr>
          <w:p w14:paraId="5B6713F9">
            <w:pPr>
              <w:spacing w:line="288" w:lineRule="auto"/>
              <w:jc w:val="center"/>
              <w:rPr>
                <w:rFonts w:hint="eastAsia" w:ascii="宋体" w:hAnsi="宋体" w:eastAsia="宋体" w:cs="宋体"/>
                <w:szCs w:val="21"/>
              </w:rPr>
            </w:pPr>
            <w:r>
              <w:rPr>
                <w:rFonts w:hint="eastAsia" w:ascii="宋体" w:hAnsi="宋体" w:eastAsia="宋体" w:cs="宋体"/>
                <w:szCs w:val="21"/>
              </w:rPr>
              <w:t>□</w:t>
            </w:r>
          </w:p>
        </w:tc>
        <w:tc>
          <w:tcPr>
            <w:tcW w:w="548" w:type="pct"/>
            <w:vAlign w:val="center"/>
          </w:tcPr>
          <w:p w14:paraId="23E070E6">
            <w:pPr>
              <w:spacing w:line="288" w:lineRule="auto"/>
              <w:jc w:val="center"/>
              <w:rPr>
                <w:rFonts w:hint="eastAsia" w:ascii="宋体" w:hAnsi="宋体" w:eastAsia="宋体" w:cs="宋体"/>
                <w:szCs w:val="21"/>
              </w:rPr>
            </w:pPr>
            <w:r>
              <w:rPr>
                <w:rFonts w:hint="eastAsia" w:ascii="宋体" w:hAnsi="宋体" w:eastAsia="宋体" w:cs="宋体"/>
                <w:szCs w:val="21"/>
              </w:rPr>
              <w:t>□</w:t>
            </w:r>
          </w:p>
        </w:tc>
      </w:tr>
      <w:tr w14:paraId="54608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61" w:type="pct"/>
            <w:vAlign w:val="center"/>
          </w:tcPr>
          <w:p w14:paraId="2665FD24">
            <w:pPr>
              <w:jc w:val="center"/>
              <w:rPr>
                <w:rFonts w:hint="eastAsia" w:ascii="宋体" w:hAnsi="宋体" w:eastAsia="宋体" w:cs="宋体"/>
                <w:szCs w:val="21"/>
              </w:rPr>
            </w:pPr>
            <w:r>
              <w:rPr>
                <w:rFonts w:ascii="Times New Roman" w:hAnsi="Times New Roman" w:eastAsia="宋体" w:cs="Times New Roman"/>
                <w:szCs w:val="21"/>
              </w:rPr>
              <w:t>8</w:t>
            </w:r>
          </w:p>
        </w:tc>
        <w:tc>
          <w:tcPr>
            <w:tcW w:w="3548" w:type="pct"/>
            <w:vAlign w:val="center"/>
          </w:tcPr>
          <w:p w14:paraId="049BCFCF">
            <w:pPr>
              <w:rPr>
                <w:rFonts w:hint="eastAsia" w:ascii="宋体" w:hAnsi="宋体" w:eastAsia="宋体" w:cs="宋体"/>
                <w:szCs w:val="21"/>
              </w:rPr>
            </w:pPr>
            <w:r>
              <w:rPr>
                <w:rFonts w:hint="eastAsia" w:ascii="宋体" w:hAnsi="宋体" w:eastAsia="宋体" w:cs="宋体"/>
                <w:szCs w:val="21"/>
              </w:rPr>
              <w:t>临床试验方案（注明版本号与日期，另附试验方案签字页）</w:t>
            </w:r>
          </w:p>
        </w:tc>
        <w:tc>
          <w:tcPr>
            <w:tcW w:w="281" w:type="pct"/>
            <w:vAlign w:val="center"/>
          </w:tcPr>
          <w:p w14:paraId="4BBFF1CF">
            <w:pPr>
              <w:spacing w:line="288" w:lineRule="auto"/>
              <w:jc w:val="center"/>
              <w:rPr>
                <w:rFonts w:hint="eastAsia" w:ascii="宋体" w:hAnsi="宋体" w:eastAsia="宋体" w:cs="宋体"/>
                <w:szCs w:val="21"/>
              </w:rPr>
            </w:pPr>
            <w:r>
              <w:rPr>
                <w:rFonts w:hint="eastAsia" w:ascii="宋体" w:hAnsi="宋体" w:eastAsia="宋体" w:cs="宋体"/>
                <w:szCs w:val="21"/>
              </w:rPr>
              <w:t>□</w:t>
            </w:r>
          </w:p>
        </w:tc>
        <w:tc>
          <w:tcPr>
            <w:tcW w:w="262" w:type="pct"/>
            <w:vAlign w:val="center"/>
          </w:tcPr>
          <w:p w14:paraId="5EF950E2">
            <w:pPr>
              <w:spacing w:line="288" w:lineRule="auto"/>
              <w:jc w:val="center"/>
              <w:rPr>
                <w:rFonts w:hint="eastAsia" w:ascii="宋体" w:hAnsi="宋体" w:eastAsia="宋体" w:cs="宋体"/>
                <w:szCs w:val="21"/>
              </w:rPr>
            </w:pPr>
            <w:r>
              <w:rPr>
                <w:rFonts w:hint="eastAsia" w:ascii="宋体" w:hAnsi="宋体" w:eastAsia="宋体" w:cs="宋体"/>
                <w:szCs w:val="21"/>
              </w:rPr>
              <w:t>□</w:t>
            </w:r>
          </w:p>
        </w:tc>
        <w:tc>
          <w:tcPr>
            <w:tcW w:w="548" w:type="pct"/>
            <w:vAlign w:val="center"/>
          </w:tcPr>
          <w:p w14:paraId="22A4FD64">
            <w:pPr>
              <w:spacing w:line="288" w:lineRule="auto"/>
              <w:jc w:val="center"/>
              <w:rPr>
                <w:rFonts w:hint="eastAsia" w:ascii="宋体" w:hAnsi="宋体" w:eastAsia="宋体" w:cs="宋体"/>
                <w:szCs w:val="21"/>
              </w:rPr>
            </w:pPr>
            <w:r>
              <w:rPr>
                <w:rFonts w:hint="eastAsia" w:ascii="宋体" w:hAnsi="宋体" w:eastAsia="宋体" w:cs="宋体"/>
                <w:szCs w:val="21"/>
              </w:rPr>
              <w:t>□</w:t>
            </w:r>
          </w:p>
        </w:tc>
      </w:tr>
      <w:tr w14:paraId="3FF4A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61" w:type="pct"/>
            <w:vAlign w:val="center"/>
          </w:tcPr>
          <w:p w14:paraId="63CF3469">
            <w:pPr>
              <w:jc w:val="center"/>
              <w:rPr>
                <w:rFonts w:hint="eastAsia" w:ascii="宋体" w:hAnsi="宋体" w:eastAsia="宋体" w:cs="宋体"/>
                <w:szCs w:val="21"/>
              </w:rPr>
            </w:pPr>
            <w:r>
              <w:rPr>
                <w:rFonts w:ascii="Times New Roman" w:hAnsi="Times New Roman" w:eastAsia="宋体" w:cs="Times New Roman"/>
                <w:szCs w:val="21"/>
              </w:rPr>
              <w:t>9</w:t>
            </w:r>
          </w:p>
        </w:tc>
        <w:tc>
          <w:tcPr>
            <w:tcW w:w="3548" w:type="pct"/>
            <w:vAlign w:val="center"/>
          </w:tcPr>
          <w:p w14:paraId="58E56CAF">
            <w:pPr>
              <w:rPr>
                <w:rFonts w:hint="eastAsia" w:ascii="宋体" w:hAnsi="宋体" w:eastAsia="宋体" w:cs="宋体"/>
                <w:szCs w:val="21"/>
              </w:rPr>
            </w:pPr>
            <w:r>
              <w:rPr>
                <w:rFonts w:hint="eastAsia" w:ascii="宋体" w:hAnsi="宋体" w:eastAsia="宋体" w:cs="宋体"/>
                <w:szCs w:val="21"/>
              </w:rPr>
              <w:t>知情同意书（注明版本号与日期）或免除/免签知情同意书申请表</w:t>
            </w:r>
          </w:p>
        </w:tc>
        <w:tc>
          <w:tcPr>
            <w:tcW w:w="281" w:type="pct"/>
            <w:vAlign w:val="center"/>
          </w:tcPr>
          <w:p w14:paraId="236BF7E6">
            <w:pPr>
              <w:spacing w:line="288" w:lineRule="auto"/>
              <w:jc w:val="center"/>
              <w:rPr>
                <w:rFonts w:hint="eastAsia" w:ascii="宋体" w:hAnsi="宋体" w:eastAsia="宋体" w:cs="宋体"/>
                <w:szCs w:val="21"/>
              </w:rPr>
            </w:pPr>
            <w:r>
              <w:rPr>
                <w:rFonts w:hint="eastAsia" w:ascii="宋体" w:hAnsi="宋体" w:eastAsia="宋体" w:cs="宋体"/>
                <w:szCs w:val="21"/>
              </w:rPr>
              <w:t>□</w:t>
            </w:r>
          </w:p>
        </w:tc>
        <w:tc>
          <w:tcPr>
            <w:tcW w:w="262" w:type="pct"/>
            <w:vAlign w:val="center"/>
          </w:tcPr>
          <w:p w14:paraId="37C0549A">
            <w:pPr>
              <w:spacing w:line="288" w:lineRule="auto"/>
              <w:jc w:val="center"/>
              <w:rPr>
                <w:rFonts w:hint="eastAsia" w:ascii="宋体" w:hAnsi="宋体" w:eastAsia="宋体" w:cs="宋体"/>
                <w:szCs w:val="21"/>
              </w:rPr>
            </w:pPr>
            <w:r>
              <w:rPr>
                <w:rFonts w:hint="eastAsia" w:ascii="宋体" w:hAnsi="宋体" w:eastAsia="宋体" w:cs="宋体"/>
                <w:szCs w:val="21"/>
              </w:rPr>
              <w:t>□</w:t>
            </w:r>
          </w:p>
        </w:tc>
        <w:tc>
          <w:tcPr>
            <w:tcW w:w="548" w:type="pct"/>
            <w:vAlign w:val="center"/>
          </w:tcPr>
          <w:p w14:paraId="3A2BA353">
            <w:pPr>
              <w:spacing w:line="288" w:lineRule="auto"/>
              <w:jc w:val="center"/>
              <w:rPr>
                <w:rFonts w:hint="eastAsia" w:ascii="宋体" w:hAnsi="宋体" w:eastAsia="宋体" w:cs="宋体"/>
                <w:szCs w:val="21"/>
              </w:rPr>
            </w:pPr>
            <w:r>
              <w:rPr>
                <w:rFonts w:hint="eastAsia" w:ascii="宋体" w:hAnsi="宋体" w:eastAsia="宋体" w:cs="宋体"/>
                <w:szCs w:val="21"/>
              </w:rPr>
              <w:t>□</w:t>
            </w:r>
          </w:p>
        </w:tc>
      </w:tr>
      <w:tr w14:paraId="67B03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61" w:type="pct"/>
            <w:vAlign w:val="center"/>
          </w:tcPr>
          <w:p w14:paraId="01C4B450">
            <w:pPr>
              <w:jc w:val="center"/>
              <w:rPr>
                <w:rFonts w:hint="eastAsia" w:ascii="宋体" w:hAnsi="宋体" w:eastAsia="宋体" w:cs="宋体"/>
                <w:szCs w:val="21"/>
              </w:rPr>
            </w:pPr>
            <w:r>
              <w:rPr>
                <w:rFonts w:ascii="Times New Roman" w:hAnsi="Times New Roman" w:eastAsia="宋体" w:cs="Times New Roman"/>
                <w:szCs w:val="21"/>
              </w:rPr>
              <w:t>10</w:t>
            </w:r>
          </w:p>
        </w:tc>
        <w:tc>
          <w:tcPr>
            <w:tcW w:w="3548" w:type="pct"/>
            <w:vAlign w:val="center"/>
          </w:tcPr>
          <w:p w14:paraId="36EDF4FB">
            <w:pPr>
              <w:rPr>
                <w:rFonts w:hint="eastAsia" w:ascii="宋体" w:hAnsi="宋体" w:eastAsia="宋体" w:cs="宋体"/>
                <w:szCs w:val="21"/>
              </w:rPr>
            </w:pPr>
            <w:r>
              <w:rPr>
                <w:rFonts w:hint="eastAsia" w:ascii="宋体" w:hAnsi="宋体" w:eastAsia="宋体" w:cs="宋体"/>
                <w:szCs w:val="21"/>
              </w:rPr>
              <w:t>招募研究参与者的材料（如有，注明版本号与日期）</w:t>
            </w:r>
          </w:p>
        </w:tc>
        <w:tc>
          <w:tcPr>
            <w:tcW w:w="281" w:type="pct"/>
            <w:vAlign w:val="center"/>
          </w:tcPr>
          <w:p w14:paraId="13A0809A">
            <w:pPr>
              <w:spacing w:line="288" w:lineRule="auto"/>
              <w:jc w:val="center"/>
              <w:rPr>
                <w:rFonts w:hint="eastAsia" w:ascii="宋体" w:hAnsi="宋体" w:eastAsia="宋体" w:cs="宋体"/>
                <w:szCs w:val="21"/>
              </w:rPr>
            </w:pPr>
            <w:r>
              <w:rPr>
                <w:rFonts w:hint="eastAsia" w:ascii="宋体" w:hAnsi="宋体" w:eastAsia="宋体" w:cs="宋体"/>
                <w:szCs w:val="21"/>
              </w:rPr>
              <w:t>□</w:t>
            </w:r>
          </w:p>
        </w:tc>
        <w:tc>
          <w:tcPr>
            <w:tcW w:w="262" w:type="pct"/>
            <w:vAlign w:val="center"/>
          </w:tcPr>
          <w:p w14:paraId="492B958B">
            <w:pPr>
              <w:spacing w:line="288" w:lineRule="auto"/>
              <w:jc w:val="center"/>
              <w:rPr>
                <w:rFonts w:hint="eastAsia" w:ascii="宋体" w:hAnsi="宋体" w:eastAsia="宋体" w:cs="宋体"/>
                <w:szCs w:val="21"/>
              </w:rPr>
            </w:pPr>
            <w:r>
              <w:rPr>
                <w:rFonts w:hint="eastAsia" w:ascii="宋体" w:hAnsi="宋体" w:eastAsia="宋体" w:cs="宋体"/>
                <w:szCs w:val="21"/>
              </w:rPr>
              <w:t>□</w:t>
            </w:r>
          </w:p>
        </w:tc>
        <w:tc>
          <w:tcPr>
            <w:tcW w:w="548" w:type="pct"/>
            <w:vAlign w:val="center"/>
          </w:tcPr>
          <w:p w14:paraId="3F9D29DF">
            <w:pPr>
              <w:spacing w:line="288" w:lineRule="auto"/>
              <w:jc w:val="center"/>
              <w:rPr>
                <w:rFonts w:hint="eastAsia" w:ascii="宋体" w:hAnsi="宋体" w:eastAsia="宋体" w:cs="宋体"/>
                <w:szCs w:val="21"/>
              </w:rPr>
            </w:pPr>
            <w:r>
              <w:rPr>
                <w:rFonts w:hint="eastAsia" w:ascii="宋体" w:hAnsi="宋体" w:eastAsia="宋体" w:cs="宋体"/>
                <w:szCs w:val="21"/>
              </w:rPr>
              <w:t>□</w:t>
            </w:r>
          </w:p>
        </w:tc>
      </w:tr>
      <w:tr w14:paraId="3768D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61" w:type="pct"/>
            <w:vAlign w:val="center"/>
          </w:tcPr>
          <w:p w14:paraId="68E81BEA">
            <w:pPr>
              <w:jc w:val="center"/>
              <w:rPr>
                <w:rFonts w:hint="eastAsia" w:ascii="宋体" w:hAnsi="宋体" w:eastAsia="宋体" w:cs="宋体"/>
                <w:szCs w:val="21"/>
              </w:rPr>
            </w:pPr>
            <w:r>
              <w:rPr>
                <w:rFonts w:ascii="Times New Roman" w:hAnsi="Times New Roman" w:eastAsia="宋体" w:cs="Times New Roman"/>
                <w:szCs w:val="21"/>
              </w:rPr>
              <w:t>11</w:t>
            </w:r>
          </w:p>
        </w:tc>
        <w:tc>
          <w:tcPr>
            <w:tcW w:w="3548" w:type="pct"/>
            <w:vAlign w:val="center"/>
          </w:tcPr>
          <w:p w14:paraId="0B6CE1D0">
            <w:pPr>
              <w:rPr>
                <w:rFonts w:hint="eastAsia" w:ascii="宋体" w:hAnsi="宋体" w:eastAsia="宋体" w:cs="宋体"/>
                <w:szCs w:val="21"/>
              </w:rPr>
            </w:pPr>
            <w:r>
              <w:rPr>
                <w:rFonts w:hint="eastAsia" w:ascii="宋体" w:hAnsi="宋体" w:eastAsia="宋体" w:cs="宋体"/>
                <w:szCs w:val="21"/>
              </w:rPr>
              <w:t>科学性论证意见</w:t>
            </w:r>
          </w:p>
        </w:tc>
        <w:tc>
          <w:tcPr>
            <w:tcW w:w="281" w:type="pct"/>
            <w:vAlign w:val="center"/>
          </w:tcPr>
          <w:p w14:paraId="607579A3">
            <w:pPr>
              <w:spacing w:line="288" w:lineRule="auto"/>
              <w:jc w:val="center"/>
              <w:rPr>
                <w:rFonts w:hint="eastAsia" w:ascii="宋体" w:hAnsi="宋体" w:eastAsia="宋体" w:cs="宋体"/>
                <w:szCs w:val="21"/>
              </w:rPr>
            </w:pPr>
            <w:r>
              <w:rPr>
                <w:rFonts w:hint="eastAsia" w:ascii="宋体" w:hAnsi="宋体" w:eastAsia="宋体" w:cs="宋体"/>
                <w:szCs w:val="21"/>
              </w:rPr>
              <w:t>□</w:t>
            </w:r>
          </w:p>
        </w:tc>
        <w:tc>
          <w:tcPr>
            <w:tcW w:w="262" w:type="pct"/>
            <w:vAlign w:val="center"/>
          </w:tcPr>
          <w:p w14:paraId="399CBA7F">
            <w:pPr>
              <w:spacing w:line="288" w:lineRule="auto"/>
              <w:jc w:val="center"/>
              <w:rPr>
                <w:rFonts w:hint="eastAsia" w:ascii="宋体" w:hAnsi="宋体" w:eastAsia="宋体" w:cs="宋体"/>
                <w:szCs w:val="21"/>
              </w:rPr>
            </w:pPr>
            <w:r>
              <w:rPr>
                <w:rFonts w:hint="eastAsia" w:ascii="宋体" w:hAnsi="宋体" w:eastAsia="宋体" w:cs="宋体"/>
                <w:szCs w:val="21"/>
              </w:rPr>
              <w:t>□</w:t>
            </w:r>
          </w:p>
        </w:tc>
        <w:tc>
          <w:tcPr>
            <w:tcW w:w="548" w:type="pct"/>
            <w:vAlign w:val="center"/>
          </w:tcPr>
          <w:p w14:paraId="5923F801">
            <w:pPr>
              <w:spacing w:line="288" w:lineRule="auto"/>
              <w:jc w:val="center"/>
              <w:rPr>
                <w:rFonts w:hint="eastAsia" w:ascii="宋体" w:hAnsi="宋体" w:eastAsia="宋体" w:cs="宋体"/>
                <w:szCs w:val="21"/>
              </w:rPr>
            </w:pPr>
            <w:r>
              <w:rPr>
                <w:rFonts w:hint="eastAsia" w:ascii="宋体" w:hAnsi="宋体" w:eastAsia="宋体" w:cs="宋体"/>
                <w:szCs w:val="21"/>
              </w:rPr>
              <w:t>□</w:t>
            </w:r>
          </w:p>
        </w:tc>
      </w:tr>
      <w:tr w14:paraId="13989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61" w:type="pct"/>
            <w:vAlign w:val="center"/>
          </w:tcPr>
          <w:p w14:paraId="4B7448CB">
            <w:pPr>
              <w:jc w:val="center"/>
              <w:rPr>
                <w:rFonts w:hint="eastAsia" w:ascii="宋体" w:hAnsi="宋体" w:eastAsia="宋体" w:cs="宋体"/>
                <w:szCs w:val="21"/>
              </w:rPr>
            </w:pPr>
            <w:r>
              <w:rPr>
                <w:rFonts w:ascii="Times New Roman" w:hAnsi="Times New Roman" w:eastAsia="宋体" w:cs="Times New Roman"/>
                <w:szCs w:val="21"/>
              </w:rPr>
              <w:t>12</w:t>
            </w:r>
          </w:p>
        </w:tc>
        <w:tc>
          <w:tcPr>
            <w:tcW w:w="3548" w:type="pct"/>
            <w:vAlign w:val="center"/>
          </w:tcPr>
          <w:p w14:paraId="6AAF4FF1">
            <w:pPr>
              <w:rPr>
                <w:rFonts w:hint="eastAsia" w:ascii="宋体" w:hAnsi="宋体" w:eastAsia="宋体" w:cs="宋体"/>
                <w:szCs w:val="21"/>
              </w:rPr>
            </w:pPr>
            <w:r>
              <w:rPr>
                <w:rFonts w:hint="eastAsia" w:ascii="宋体" w:hAnsi="宋体" w:eastAsia="宋体" w:cs="宋体"/>
                <w:szCs w:val="21"/>
              </w:rPr>
              <w:t>研究者手册（注明版本号与日期）</w:t>
            </w:r>
          </w:p>
        </w:tc>
        <w:tc>
          <w:tcPr>
            <w:tcW w:w="281" w:type="pct"/>
            <w:vAlign w:val="center"/>
          </w:tcPr>
          <w:p w14:paraId="74E4AA73">
            <w:pPr>
              <w:spacing w:line="288" w:lineRule="auto"/>
              <w:jc w:val="center"/>
              <w:rPr>
                <w:rFonts w:hint="eastAsia" w:ascii="宋体" w:hAnsi="宋体" w:eastAsia="宋体" w:cs="宋体"/>
                <w:szCs w:val="21"/>
              </w:rPr>
            </w:pPr>
            <w:r>
              <w:rPr>
                <w:rFonts w:hint="eastAsia" w:ascii="宋体" w:hAnsi="宋体" w:eastAsia="宋体" w:cs="宋体"/>
                <w:szCs w:val="21"/>
              </w:rPr>
              <w:t>□</w:t>
            </w:r>
          </w:p>
        </w:tc>
        <w:tc>
          <w:tcPr>
            <w:tcW w:w="262" w:type="pct"/>
            <w:vAlign w:val="center"/>
          </w:tcPr>
          <w:p w14:paraId="49466E0D">
            <w:pPr>
              <w:spacing w:line="288" w:lineRule="auto"/>
              <w:jc w:val="center"/>
              <w:rPr>
                <w:rFonts w:hint="eastAsia" w:ascii="宋体" w:hAnsi="宋体" w:eastAsia="宋体" w:cs="宋体"/>
                <w:szCs w:val="21"/>
              </w:rPr>
            </w:pPr>
            <w:r>
              <w:rPr>
                <w:rFonts w:hint="eastAsia" w:ascii="宋体" w:hAnsi="宋体" w:eastAsia="宋体" w:cs="宋体"/>
                <w:szCs w:val="21"/>
              </w:rPr>
              <w:t>□</w:t>
            </w:r>
          </w:p>
        </w:tc>
        <w:tc>
          <w:tcPr>
            <w:tcW w:w="548" w:type="pct"/>
            <w:vAlign w:val="center"/>
          </w:tcPr>
          <w:p w14:paraId="44AE7F56">
            <w:pPr>
              <w:spacing w:line="288" w:lineRule="auto"/>
              <w:jc w:val="center"/>
              <w:rPr>
                <w:rFonts w:hint="eastAsia" w:ascii="宋体" w:hAnsi="宋体" w:eastAsia="宋体" w:cs="宋体"/>
                <w:szCs w:val="21"/>
              </w:rPr>
            </w:pPr>
            <w:r>
              <w:rPr>
                <w:rFonts w:hint="eastAsia" w:ascii="宋体" w:hAnsi="宋体" w:eastAsia="宋体" w:cs="宋体"/>
                <w:szCs w:val="21"/>
              </w:rPr>
              <w:t>□</w:t>
            </w:r>
          </w:p>
        </w:tc>
      </w:tr>
      <w:tr w14:paraId="7039F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61" w:type="pct"/>
            <w:vAlign w:val="center"/>
          </w:tcPr>
          <w:p w14:paraId="1F934F45">
            <w:pPr>
              <w:jc w:val="center"/>
              <w:rPr>
                <w:rFonts w:hint="eastAsia" w:ascii="宋体" w:hAnsi="宋体" w:eastAsia="宋体" w:cs="宋体"/>
                <w:szCs w:val="21"/>
              </w:rPr>
            </w:pPr>
            <w:r>
              <w:rPr>
                <w:rFonts w:ascii="Times New Roman" w:hAnsi="Times New Roman" w:eastAsia="宋体" w:cs="Times New Roman"/>
                <w:szCs w:val="21"/>
              </w:rPr>
              <w:t>13</w:t>
            </w:r>
          </w:p>
        </w:tc>
        <w:tc>
          <w:tcPr>
            <w:tcW w:w="3548" w:type="pct"/>
            <w:vAlign w:val="center"/>
          </w:tcPr>
          <w:p w14:paraId="7F7027B2">
            <w:pPr>
              <w:rPr>
                <w:rFonts w:hint="eastAsia" w:ascii="宋体" w:hAnsi="宋体" w:eastAsia="宋体" w:cs="宋体"/>
                <w:szCs w:val="21"/>
              </w:rPr>
            </w:pPr>
            <w:r>
              <w:rPr>
                <w:rFonts w:hint="eastAsia" w:ascii="宋体" w:hAnsi="宋体" w:eastAsia="宋体" w:cs="宋体"/>
                <w:szCs w:val="21"/>
              </w:rPr>
              <w:t>病例报告表等其它相关资料（注明版本号与日期）</w:t>
            </w:r>
          </w:p>
        </w:tc>
        <w:tc>
          <w:tcPr>
            <w:tcW w:w="281" w:type="pct"/>
            <w:vAlign w:val="center"/>
          </w:tcPr>
          <w:p w14:paraId="3C147453">
            <w:pPr>
              <w:spacing w:line="288" w:lineRule="auto"/>
              <w:jc w:val="center"/>
              <w:rPr>
                <w:rFonts w:hint="eastAsia" w:ascii="宋体" w:hAnsi="宋体" w:eastAsia="宋体" w:cs="宋体"/>
                <w:szCs w:val="21"/>
              </w:rPr>
            </w:pPr>
            <w:r>
              <w:rPr>
                <w:rFonts w:hint="eastAsia" w:ascii="宋体" w:hAnsi="宋体" w:eastAsia="宋体" w:cs="宋体"/>
                <w:szCs w:val="21"/>
              </w:rPr>
              <w:t>□</w:t>
            </w:r>
          </w:p>
        </w:tc>
        <w:tc>
          <w:tcPr>
            <w:tcW w:w="262" w:type="pct"/>
            <w:vAlign w:val="center"/>
          </w:tcPr>
          <w:p w14:paraId="78E8FE29">
            <w:pPr>
              <w:spacing w:line="288" w:lineRule="auto"/>
              <w:jc w:val="center"/>
              <w:rPr>
                <w:rFonts w:hint="eastAsia" w:ascii="宋体" w:hAnsi="宋体" w:eastAsia="宋体" w:cs="宋体"/>
                <w:szCs w:val="21"/>
              </w:rPr>
            </w:pPr>
            <w:r>
              <w:rPr>
                <w:rFonts w:hint="eastAsia" w:ascii="宋体" w:hAnsi="宋体" w:eastAsia="宋体" w:cs="宋体"/>
                <w:szCs w:val="21"/>
              </w:rPr>
              <w:t>□</w:t>
            </w:r>
          </w:p>
        </w:tc>
        <w:tc>
          <w:tcPr>
            <w:tcW w:w="548" w:type="pct"/>
            <w:vAlign w:val="center"/>
          </w:tcPr>
          <w:p w14:paraId="3FD56665">
            <w:pPr>
              <w:spacing w:line="288" w:lineRule="auto"/>
              <w:jc w:val="center"/>
              <w:rPr>
                <w:rFonts w:hint="eastAsia" w:ascii="宋体" w:hAnsi="宋体" w:eastAsia="宋体" w:cs="宋体"/>
                <w:szCs w:val="21"/>
              </w:rPr>
            </w:pPr>
            <w:r>
              <w:rPr>
                <w:rFonts w:hint="eastAsia" w:ascii="宋体" w:hAnsi="宋体" w:eastAsia="宋体" w:cs="宋体"/>
                <w:szCs w:val="21"/>
              </w:rPr>
              <w:t>□</w:t>
            </w:r>
          </w:p>
        </w:tc>
      </w:tr>
      <w:tr w14:paraId="56587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61" w:type="pct"/>
            <w:vAlign w:val="center"/>
          </w:tcPr>
          <w:p w14:paraId="1B3096C7">
            <w:pPr>
              <w:jc w:val="center"/>
              <w:rPr>
                <w:rFonts w:hint="eastAsia" w:ascii="宋体" w:hAnsi="宋体" w:eastAsia="宋体" w:cs="宋体"/>
                <w:szCs w:val="21"/>
              </w:rPr>
            </w:pPr>
            <w:r>
              <w:rPr>
                <w:rFonts w:ascii="Times New Roman" w:hAnsi="Times New Roman" w:eastAsia="宋体" w:cs="Times New Roman"/>
                <w:szCs w:val="21"/>
              </w:rPr>
              <w:t>14</w:t>
            </w:r>
          </w:p>
        </w:tc>
        <w:tc>
          <w:tcPr>
            <w:tcW w:w="3548" w:type="pct"/>
            <w:vAlign w:val="center"/>
          </w:tcPr>
          <w:p w14:paraId="10304426">
            <w:pPr>
              <w:rPr>
                <w:rFonts w:hint="eastAsia" w:ascii="宋体" w:hAnsi="宋体" w:eastAsia="宋体" w:cs="宋体"/>
                <w:szCs w:val="21"/>
              </w:rPr>
            </w:pPr>
            <w:r>
              <w:rPr>
                <w:rFonts w:hint="eastAsia" w:ascii="宋体" w:hAnsi="宋体" w:eastAsia="宋体" w:cs="宋体"/>
                <w:szCs w:val="21"/>
              </w:rPr>
              <w:t>试验用药品的检验报告（包括试验药物和对照药品）</w:t>
            </w:r>
          </w:p>
        </w:tc>
        <w:tc>
          <w:tcPr>
            <w:tcW w:w="281" w:type="pct"/>
            <w:vAlign w:val="center"/>
          </w:tcPr>
          <w:p w14:paraId="6D6BE68C">
            <w:pPr>
              <w:spacing w:line="288" w:lineRule="auto"/>
              <w:jc w:val="center"/>
              <w:rPr>
                <w:rFonts w:hint="eastAsia" w:ascii="宋体" w:hAnsi="宋体" w:eastAsia="宋体" w:cs="宋体"/>
                <w:szCs w:val="21"/>
              </w:rPr>
            </w:pPr>
            <w:r>
              <w:rPr>
                <w:rFonts w:hint="eastAsia" w:ascii="宋体" w:hAnsi="宋体" w:eastAsia="宋体" w:cs="宋体"/>
                <w:szCs w:val="21"/>
              </w:rPr>
              <w:t>□</w:t>
            </w:r>
          </w:p>
        </w:tc>
        <w:tc>
          <w:tcPr>
            <w:tcW w:w="262" w:type="pct"/>
            <w:vAlign w:val="center"/>
          </w:tcPr>
          <w:p w14:paraId="2401C0BE">
            <w:pPr>
              <w:spacing w:line="288" w:lineRule="auto"/>
              <w:jc w:val="center"/>
              <w:rPr>
                <w:rFonts w:hint="eastAsia" w:ascii="宋体" w:hAnsi="宋体" w:eastAsia="宋体" w:cs="宋体"/>
                <w:szCs w:val="21"/>
              </w:rPr>
            </w:pPr>
            <w:r>
              <w:rPr>
                <w:rFonts w:hint="eastAsia" w:ascii="宋体" w:hAnsi="宋体" w:eastAsia="宋体" w:cs="宋体"/>
                <w:szCs w:val="21"/>
              </w:rPr>
              <w:t>□</w:t>
            </w:r>
          </w:p>
        </w:tc>
        <w:tc>
          <w:tcPr>
            <w:tcW w:w="548" w:type="pct"/>
            <w:vAlign w:val="center"/>
          </w:tcPr>
          <w:p w14:paraId="46AD682C">
            <w:pPr>
              <w:spacing w:line="288" w:lineRule="auto"/>
              <w:jc w:val="center"/>
              <w:rPr>
                <w:rFonts w:hint="eastAsia" w:ascii="宋体" w:hAnsi="宋体" w:eastAsia="宋体" w:cs="宋体"/>
                <w:szCs w:val="21"/>
              </w:rPr>
            </w:pPr>
            <w:r>
              <w:rPr>
                <w:rFonts w:hint="eastAsia" w:ascii="宋体" w:hAnsi="宋体" w:eastAsia="宋体" w:cs="宋体"/>
                <w:szCs w:val="21"/>
              </w:rPr>
              <w:t>□</w:t>
            </w:r>
          </w:p>
        </w:tc>
      </w:tr>
      <w:tr w14:paraId="05878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61" w:type="pct"/>
            <w:vAlign w:val="center"/>
          </w:tcPr>
          <w:p w14:paraId="7B108A9E">
            <w:pPr>
              <w:jc w:val="center"/>
              <w:rPr>
                <w:rFonts w:hint="eastAsia" w:ascii="宋体" w:hAnsi="宋体" w:eastAsia="宋体" w:cs="宋体"/>
                <w:szCs w:val="21"/>
              </w:rPr>
            </w:pPr>
            <w:r>
              <w:rPr>
                <w:rFonts w:ascii="Times New Roman" w:hAnsi="Times New Roman" w:eastAsia="宋体" w:cs="Times New Roman"/>
                <w:szCs w:val="21"/>
              </w:rPr>
              <w:t>15</w:t>
            </w:r>
          </w:p>
        </w:tc>
        <w:tc>
          <w:tcPr>
            <w:tcW w:w="3548" w:type="pct"/>
            <w:vAlign w:val="center"/>
          </w:tcPr>
          <w:p w14:paraId="698D262F">
            <w:pPr>
              <w:rPr>
                <w:rFonts w:hint="eastAsia" w:ascii="宋体" w:hAnsi="宋体" w:eastAsia="宋体" w:cs="宋体"/>
                <w:szCs w:val="21"/>
              </w:rPr>
            </w:pPr>
            <w:r>
              <w:rPr>
                <w:rFonts w:hint="eastAsia" w:ascii="宋体" w:hAnsi="宋体" w:eastAsia="宋体" w:cs="宋体"/>
                <w:szCs w:val="21"/>
              </w:rPr>
              <w:t>企业资质：营业执照、药品生产许可证、</w:t>
            </w:r>
            <w:r>
              <w:rPr>
                <w:rFonts w:ascii="Times New Roman" w:hAnsi="Times New Roman" w:eastAsia="宋体" w:cs="Times New Roman"/>
                <w:szCs w:val="21"/>
              </w:rPr>
              <w:t>GMP</w:t>
            </w:r>
            <w:r>
              <w:rPr>
                <w:rFonts w:hint="eastAsia" w:ascii="宋体" w:hAnsi="宋体" w:eastAsia="宋体" w:cs="宋体"/>
                <w:szCs w:val="21"/>
              </w:rPr>
              <w:t>证书/药品生产符合《药品生产质量管理规范》的声明</w:t>
            </w:r>
          </w:p>
        </w:tc>
        <w:tc>
          <w:tcPr>
            <w:tcW w:w="281" w:type="pct"/>
            <w:vAlign w:val="center"/>
          </w:tcPr>
          <w:p w14:paraId="1EC31AC9">
            <w:pPr>
              <w:spacing w:line="288" w:lineRule="auto"/>
              <w:jc w:val="center"/>
              <w:rPr>
                <w:rFonts w:hint="eastAsia" w:ascii="宋体" w:hAnsi="宋体" w:eastAsia="宋体" w:cs="宋体"/>
                <w:szCs w:val="21"/>
              </w:rPr>
            </w:pPr>
            <w:r>
              <w:rPr>
                <w:rFonts w:hint="eastAsia" w:ascii="宋体" w:hAnsi="宋体" w:eastAsia="宋体" w:cs="宋体"/>
                <w:szCs w:val="21"/>
              </w:rPr>
              <w:t>□</w:t>
            </w:r>
          </w:p>
        </w:tc>
        <w:tc>
          <w:tcPr>
            <w:tcW w:w="262" w:type="pct"/>
            <w:vAlign w:val="center"/>
          </w:tcPr>
          <w:p w14:paraId="40500240">
            <w:pPr>
              <w:spacing w:line="288" w:lineRule="auto"/>
              <w:jc w:val="center"/>
              <w:rPr>
                <w:rFonts w:hint="eastAsia" w:ascii="宋体" w:hAnsi="宋体" w:eastAsia="宋体" w:cs="宋体"/>
                <w:szCs w:val="21"/>
              </w:rPr>
            </w:pPr>
            <w:r>
              <w:rPr>
                <w:rFonts w:hint="eastAsia" w:ascii="宋体" w:hAnsi="宋体" w:eastAsia="宋体" w:cs="宋体"/>
                <w:szCs w:val="21"/>
              </w:rPr>
              <w:t>□</w:t>
            </w:r>
          </w:p>
        </w:tc>
        <w:tc>
          <w:tcPr>
            <w:tcW w:w="548" w:type="pct"/>
            <w:vAlign w:val="center"/>
          </w:tcPr>
          <w:p w14:paraId="100BB300">
            <w:pPr>
              <w:spacing w:line="288" w:lineRule="auto"/>
              <w:jc w:val="center"/>
              <w:rPr>
                <w:rFonts w:hint="eastAsia" w:ascii="宋体" w:hAnsi="宋体" w:eastAsia="宋体" w:cs="宋体"/>
                <w:szCs w:val="21"/>
              </w:rPr>
            </w:pPr>
            <w:r>
              <w:rPr>
                <w:rFonts w:hint="eastAsia" w:ascii="宋体" w:hAnsi="宋体" w:eastAsia="宋体" w:cs="宋体"/>
                <w:szCs w:val="21"/>
              </w:rPr>
              <w:t>□</w:t>
            </w:r>
          </w:p>
        </w:tc>
      </w:tr>
      <w:tr w14:paraId="51011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61" w:type="pct"/>
            <w:vAlign w:val="center"/>
          </w:tcPr>
          <w:p w14:paraId="6E6A01B3">
            <w:pPr>
              <w:jc w:val="center"/>
              <w:rPr>
                <w:rFonts w:hint="eastAsia" w:ascii="宋体" w:hAnsi="宋体" w:eastAsia="宋体" w:cs="宋体"/>
                <w:szCs w:val="21"/>
              </w:rPr>
            </w:pPr>
            <w:r>
              <w:rPr>
                <w:rFonts w:ascii="Times New Roman" w:hAnsi="Times New Roman" w:eastAsia="宋体" w:cs="Times New Roman"/>
                <w:szCs w:val="21"/>
              </w:rPr>
              <w:t>16</w:t>
            </w:r>
          </w:p>
        </w:tc>
        <w:tc>
          <w:tcPr>
            <w:tcW w:w="3548" w:type="pct"/>
            <w:vAlign w:val="center"/>
          </w:tcPr>
          <w:p w14:paraId="666E8AA4">
            <w:pPr>
              <w:rPr>
                <w:rFonts w:hint="eastAsia" w:ascii="宋体" w:hAnsi="宋体" w:eastAsia="宋体" w:cs="宋体"/>
                <w:szCs w:val="21"/>
              </w:rPr>
            </w:pPr>
            <w:r>
              <w:rPr>
                <w:rFonts w:hint="eastAsia" w:ascii="宋体" w:hAnsi="宋体" w:eastAsia="宋体" w:cs="宋体"/>
                <w:szCs w:val="21"/>
              </w:rPr>
              <w:t>申办方给</w:t>
            </w:r>
            <w:r>
              <w:rPr>
                <w:rFonts w:ascii="Times New Roman" w:hAnsi="Times New Roman" w:eastAsia="宋体" w:cs="Times New Roman"/>
                <w:szCs w:val="21"/>
              </w:rPr>
              <w:t>CRO</w:t>
            </w:r>
            <w:r>
              <w:rPr>
                <w:rFonts w:hint="eastAsia" w:ascii="宋体" w:hAnsi="宋体" w:eastAsia="宋体" w:cs="宋体"/>
                <w:szCs w:val="21"/>
              </w:rPr>
              <w:t>公司的委托函及</w:t>
            </w:r>
            <w:r>
              <w:rPr>
                <w:rFonts w:ascii="Times New Roman" w:hAnsi="Times New Roman" w:eastAsia="宋体" w:cs="Times New Roman"/>
                <w:szCs w:val="21"/>
              </w:rPr>
              <w:t>CRO</w:t>
            </w:r>
            <w:r>
              <w:rPr>
                <w:rFonts w:hint="eastAsia" w:ascii="宋体" w:hAnsi="宋体" w:eastAsia="宋体" w:cs="宋体"/>
                <w:szCs w:val="21"/>
              </w:rPr>
              <w:t>公司的营业执照等资质证明文件（如有）</w:t>
            </w:r>
          </w:p>
        </w:tc>
        <w:tc>
          <w:tcPr>
            <w:tcW w:w="281" w:type="pct"/>
            <w:vAlign w:val="center"/>
          </w:tcPr>
          <w:p w14:paraId="697CE800">
            <w:pPr>
              <w:spacing w:line="288" w:lineRule="auto"/>
              <w:jc w:val="center"/>
              <w:rPr>
                <w:rFonts w:hint="eastAsia" w:ascii="宋体" w:hAnsi="宋体" w:eastAsia="宋体" w:cs="宋体"/>
                <w:szCs w:val="21"/>
              </w:rPr>
            </w:pPr>
            <w:r>
              <w:rPr>
                <w:rFonts w:hint="eastAsia" w:ascii="宋体" w:hAnsi="宋体" w:eastAsia="宋体" w:cs="宋体"/>
                <w:szCs w:val="21"/>
              </w:rPr>
              <w:t>□</w:t>
            </w:r>
          </w:p>
        </w:tc>
        <w:tc>
          <w:tcPr>
            <w:tcW w:w="262" w:type="pct"/>
            <w:vAlign w:val="center"/>
          </w:tcPr>
          <w:p w14:paraId="4672EA8C">
            <w:pPr>
              <w:spacing w:line="288" w:lineRule="auto"/>
              <w:jc w:val="center"/>
              <w:rPr>
                <w:rFonts w:hint="eastAsia" w:ascii="宋体" w:hAnsi="宋体" w:eastAsia="宋体" w:cs="宋体"/>
                <w:szCs w:val="21"/>
              </w:rPr>
            </w:pPr>
            <w:r>
              <w:rPr>
                <w:rFonts w:hint="eastAsia" w:ascii="宋体" w:hAnsi="宋体" w:eastAsia="宋体" w:cs="宋体"/>
                <w:szCs w:val="21"/>
              </w:rPr>
              <w:t>□</w:t>
            </w:r>
          </w:p>
        </w:tc>
        <w:tc>
          <w:tcPr>
            <w:tcW w:w="548" w:type="pct"/>
            <w:vAlign w:val="center"/>
          </w:tcPr>
          <w:p w14:paraId="729191DF">
            <w:pPr>
              <w:spacing w:line="288" w:lineRule="auto"/>
              <w:jc w:val="center"/>
              <w:rPr>
                <w:rFonts w:hint="eastAsia" w:ascii="宋体" w:hAnsi="宋体" w:eastAsia="宋体" w:cs="宋体"/>
                <w:szCs w:val="21"/>
              </w:rPr>
            </w:pPr>
            <w:r>
              <w:rPr>
                <w:rFonts w:hint="eastAsia" w:ascii="宋体" w:hAnsi="宋体" w:eastAsia="宋体" w:cs="宋体"/>
                <w:szCs w:val="21"/>
              </w:rPr>
              <w:t>□</w:t>
            </w:r>
          </w:p>
        </w:tc>
      </w:tr>
      <w:tr w14:paraId="1A9F8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61" w:type="pct"/>
            <w:vAlign w:val="center"/>
          </w:tcPr>
          <w:p w14:paraId="7ACF4AFD">
            <w:pPr>
              <w:jc w:val="center"/>
              <w:rPr>
                <w:rFonts w:hint="eastAsia" w:ascii="宋体" w:hAnsi="宋体" w:eastAsia="宋体" w:cs="宋体"/>
                <w:szCs w:val="21"/>
              </w:rPr>
            </w:pPr>
            <w:r>
              <w:rPr>
                <w:rFonts w:ascii="Times New Roman" w:hAnsi="Times New Roman" w:eastAsia="宋体" w:cs="Times New Roman"/>
                <w:szCs w:val="21"/>
              </w:rPr>
              <w:t>17</w:t>
            </w:r>
          </w:p>
        </w:tc>
        <w:tc>
          <w:tcPr>
            <w:tcW w:w="3548" w:type="pct"/>
            <w:vAlign w:val="center"/>
          </w:tcPr>
          <w:p w14:paraId="4E229288">
            <w:pPr>
              <w:rPr>
                <w:rFonts w:hint="eastAsia" w:ascii="宋体" w:hAnsi="宋体" w:eastAsia="宋体" w:cs="宋体"/>
                <w:szCs w:val="21"/>
              </w:rPr>
            </w:pPr>
            <w:r>
              <w:rPr>
                <w:rFonts w:hint="eastAsia" w:ascii="宋体" w:hAnsi="宋体" w:eastAsia="宋体" w:cs="宋体"/>
                <w:szCs w:val="21"/>
              </w:rPr>
              <w:t>保险证明（如有）</w:t>
            </w:r>
          </w:p>
        </w:tc>
        <w:tc>
          <w:tcPr>
            <w:tcW w:w="281" w:type="pct"/>
            <w:vAlign w:val="center"/>
          </w:tcPr>
          <w:p w14:paraId="54020B19">
            <w:pPr>
              <w:spacing w:line="288" w:lineRule="auto"/>
              <w:jc w:val="center"/>
              <w:rPr>
                <w:rFonts w:hint="eastAsia" w:ascii="宋体" w:hAnsi="宋体" w:eastAsia="宋体" w:cs="宋体"/>
                <w:szCs w:val="21"/>
              </w:rPr>
            </w:pPr>
            <w:r>
              <w:rPr>
                <w:rFonts w:hint="eastAsia" w:ascii="宋体" w:hAnsi="宋体" w:eastAsia="宋体" w:cs="宋体"/>
                <w:szCs w:val="21"/>
              </w:rPr>
              <w:t>□</w:t>
            </w:r>
          </w:p>
        </w:tc>
        <w:tc>
          <w:tcPr>
            <w:tcW w:w="262" w:type="pct"/>
            <w:vAlign w:val="center"/>
          </w:tcPr>
          <w:p w14:paraId="365FF6D3">
            <w:pPr>
              <w:spacing w:line="288" w:lineRule="auto"/>
              <w:jc w:val="center"/>
              <w:rPr>
                <w:rFonts w:hint="eastAsia" w:ascii="宋体" w:hAnsi="宋体" w:eastAsia="宋体" w:cs="宋体"/>
                <w:szCs w:val="21"/>
              </w:rPr>
            </w:pPr>
            <w:r>
              <w:rPr>
                <w:rFonts w:hint="eastAsia" w:ascii="宋体" w:hAnsi="宋体" w:eastAsia="宋体" w:cs="宋体"/>
                <w:szCs w:val="21"/>
              </w:rPr>
              <w:t>□</w:t>
            </w:r>
          </w:p>
        </w:tc>
        <w:tc>
          <w:tcPr>
            <w:tcW w:w="548" w:type="pct"/>
            <w:vAlign w:val="center"/>
          </w:tcPr>
          <w:p w14:paraId="4F3EF6EE">
            <w:pPr>
              <w:spacing w:line="288" w:lineRule="auto"/>
              <w:jc w:val="center"/>
              <w:rPr>
                <w:rFonts w:hint="eastAsia" w:ascii="宋体" w:hAnsi="宋体" w:eastAsia="宋体" w:cs="宋体"/>
                <w:szCs w:val="21"/>
              </w:rPr>
            </w:pPr>
            <w:r>
              <w:rPr>
                <w:rFonts w:hint="eastAsia" w:ascii="宋体" w:hAnsi="宋体" w:eastAsia="宋体" w:cs="宋体"/>
                <w:szCs w:val="21"/>
              </w:rPr>
              <w:t>□</w:t>
            </w:r>
          </w:p>
        </w:tc>
      </w:tr>
      <w:tr w14:paraId="69811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61" w:type="pct"/>
            <w:vAlign w:val="center"/>
          </w:tcPr>
          <w:p w14:paraId="581D6566">
            <w:pPr>
              <w:jc w:val="center"/>
              <w:rPr>
                <w:rFonts w:hint="eastAsia" w:ascii="宋体" w:hAnsi="宋体" w:eastAsia="宋体" w:cs="宋体"/>
                <w:szCs w:val="21"/>
              </w:rPr>
            </w:pPr>
            <w:r>
              <w:rPr>
                <w:rFonts w:ascii="Times New Roman" w:hAnsi="Times New Roman" w:eastAsia="宋体" w:cs="Times New Roman"/>
                <w:szCs w:val="21"/>
              </w:rPr>
              <w:t>18</w:t>
            </w:r>
          </w:p>
        </w:tc>
        <w:tc>
          <w:tcPr>
            <w:tcW w:w="3548" w:type="pct"/>
            <w:vAlign w:val="center"/>
          </w:tcPr>
          <w:p w14:paraId="28F5005A">
            <w:pPr>
              <w:rPr>
                <w:rFonts w:hint="eastAsia" w:ascii="宋体" w:hAnsi="宋体" w:eastAsia="宋体" w:cs="宋体"/>
                <w:szCs w:val="21"/>
              </w:rPr>
            </w:pPr>
            <w:r>
              <w:rPr>
                <w:rFonts w:hint="eastAsia" w:ascii="宋体" w:hAnsi="宋体" w:eastAsia="宋体" w:cs="宋体"/>
                <w:szCs w:val="21"/>
              </w:rPr>
              <w:t>数据安全监察计划说明（如有）</w:t>
            </w:r>
          </w:p>
        </w:tc>
        <w:tc>
          <w:tcPr>
            <w:tcW w:w="281" w:type="pct"/>
            <w:vAlign w:val="center"/>
          </w:tcPr>
          <w:p w14:paraId="3396AD46">
            <w:pPr>
              <w:spacing w:line="288" w:lineRule="auto"/>
              <w:jc w:val="center"/>
              <w:rPr>
                <w:rFonts w:hint="eastAsia" w:ascii="宋体" w:hAnsi="宋体" w:eastAsia="宋体" w:cs="宋体"/>
                <w:szCs w:val="21"/>
              </w:rPr>
            </w:pPr>
            <w:r>
              <w:rPr>
                <w:rFonts w:hint="eastAsia" w:ascii="宋体" w:hAnsi="宋体" w:eastAsia="宋体" w:cs="宋体"/>
                <w:szCs w:val="21"/>
              </w:rPr>
              <w:t>□</w:t>
            </w:r>
          </w:p>
        </w:tc>
        <w:tc>
          <w:tcPr>
            <w:tcW w:w="262" w:type="pct"/>
            <w:vAlign w:val="center"/>
          </w:tcPr>
          <w:p w14:paraId="7054E6DB">
            <w:pPr>
              <w:spacing w:line="288" w:lineRule="auto"/>
              <w:jc w:val="center"/>
              <w:rPr>
                <w:rFonts w:hint="eastAsia" w:ascii="宋体" w:hAnsi="宋体" w:eastAsia="宋体" w:cs="宋体"/>
                <w:szCs w:val="21"/>
              </w:rPr>
            </w:pPr>
            <w:r>
              <w:rPr>
                <w:rFonts w:hint="eastAsia" w:ascii="宋体" w:hAnsi="宋体" w:eastAsia="宋体" w:cs="宋体"/>
                <w:szCs w:val="21"/>
              </w:rPr>
              <w:t>□</w:t>
            </w:r>
          </w:p>
        </w:tc>
        <w:tc>
          <w:tcPr>
            <w:tcW w:w="548" w:type="pct"/>
            <w:vAlign w:val="center"/>
          </w:tcPr>
          <w:p w14:paraId="758EAE3F">
            <w:pPr>
              <w:spacing w:line="288" w:lineRule="auto"/>
              <w:jc w:val="center"/>
              <w:rPr>
                <w:rFonts w:hint="eastAsia" w:ascii="宋体" w:hAnsi="宋体" w:eastAsia="宋体" w:cs="宋体"/>
                <w:szCs w:val="21"/>
              </w:rPr>
            </w:pPr>
            <w:r>
              <w:rPr>
                <w:rFonts w:hint="eastAsia" w:ascii="宋体" w:hAnsi="宋体" w:eastAsia="宋体" w:cs="宋体"/>
                <w:szCs w:val="21"/>
              </w:rPr>
              <w:t>□</w:t>
            </w:r>
          </w:p>
        </w:tc>
      </w:tr>
      <w:tr w14:paraId="02ED5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61" w:type="pct"/>
            <w:vAlign w:val="center"/>
          </w:tcPr>
          <w:p w14:paraId="2F71EFA1">
            <w:pPr>
              <w:jc w:val="center"/>
              <w:rPr>
                <w:rFonts w:hint="eastAsia" w:ascii="宋体" w:hAnsi="宋体" w:eastAsia="宋体" w:cs="宋体"/>
                <w:szCs w:val="21"/>
              </w:rPr>
            </w:pPr>
            <w:r>
              <w:rPr>
                <w:rFonts w:ascii="Times New Roman" w:hAnsi="Times New Roman" w:eastAsia="宋体" w:cs="Times New Roman"/>
                <w:szCs w:val="21"/>
              </w:rPr>
              <w:t>19</w:t>
            </w:r>
          </w:p>
        </w:tc>
        <w:tc>
          <w:tcPr>
            <w:tcW w:w="3548" w:type="pct"/>
            <w:vAlign w:val="center"/>
          </w:tcPr>
          <w:p w14:paraId="37C47DD6">
            <w:pPr>
              <w:rPr>
                <w:rFonts w:hint="eastAsia" w:ascii="宋体" w:hAnsi="宋体" w:eastAsia="宋体" w:cs="宋体"/>
                <w:szCs w:val="21"/>
              </w:rPr>
            </w:pPr>
            <w:r>
              <w:rPr>
                <w:rFonts w:hint="eastAsia" w:ascii="宋体" w:hAnsi="宋体" w:eastAsia="宋体" w:cs="宋体"/>
                <w:szCs w:val="21"/>
              </w:rPr>
              <w:t>涉及生物样本外送，需提供样本运输</w:t>
            </w:r>
            <w:r>
              <w:rPr>
                <w:rFonts w:ascii="Times New Roman" w:hAnsi="Times New Roman" w:eastAsia="宋体" w:cs="Times New Roman"/>
                <w:szCs w:val="21"/>
              </w:rPr>
              <w:t>SOP</w:t>
            </w:r>
            <w:r>
              <w:rPr>
                <w:rFonts w:hint="eastAsia" w:ascii="宋体" w:hAnsi="宋体" w:eastAsia="宋体" w:cs="宋体"/>
                <w:szCs w:val="21"/>
              </w:rPr>
              <w:t>、剩余样本处理方式说明、运输机构及检测机构的资质证明文件以及样本不外流承诺</w:t>
            </w:r>
          </w:p>
        </w:tc>
        <w:tc>
          <w:tcPr>
            <w:tcW w:w="281" w:type="pct"/>
            <w:vAlign w:val="center"/>
          </w:tcPr>
          <w:p w14:paraId="2C9508B9">
            <w:pPr>
              <w:spacing w:line="288" w:lineRule="auto"/>
              <w:jc w:val="center"/>
              <w:rPr>
                <w:rFonts w:hint="eastAsia" w:ascii="宋体" w:hAnsi="宋体" w:eastAsia="宋体" w:cs="宋体"/>
                <w:szCs w:val="21"/>
              </w:rPr>
            </w:pPr>
            <w:r>
              <w:rPr>
                <w:rFonts w:hint="eastAsia" w:ascii="宋体" w:hAnsi="宋体" w:eastAsia="宋体" w:cs="宋体"/>
                <w:szCs w:val="21"/>
              </w:rPr>
              <w:t>□</w:t>
            </w:r>
          </w:p>
        </w:tc>
        <w:tc>
          <w:tcPr>
            <w:tcW w:w="262" w:type="pct"/>
            <w:vAlign w:val="center"/>
          </w:tcPr>
          <w:p w14:paraId="6AA2E1FE">
            <w:pPr>
              <w:spacing w:line="288" w:lineRule="auto"/>
              <w:jc w:val="center"/>
              <w:rPr>
                <w:rFonts w:hint="eastAsia" w:ascii="宋体" w:hAnsi="宋体" w:eastAsia="宋体" w:cs="宋体"/>
                <w:szCs w:val="21"/>
              </w:rPr>
            </w:pPr>
            <w:r>
              <w:rPr>
                <w:rFonts w:hint="eastAsia" w:ascii="宋体" w:hAnsi="宋体" w:eastAsia="宋体" w:cs="宋体"/>
                <w:szCs w:val="21"/>
              </w:rPr>
              <w:t>□</w:t>
            </w:r>
          </w:p>
        </w:tc>
        <w:tc>
          <w:tcPr>
            <w:tcW w:w="548" w:type="pct"/>
            <w:vAlign w:val="center"/>
          </w:tcPr>
          <w:p w14:paraId="3B92ECB1">
            <w:pPr>
              <w:spacing w:line="288" w:lineRule="auto"/>
              <w:jc w:val="center"/>
              <w:rPr>
                <w:rFonts w:hint="eastAsia" w:ascii="宋体" w:hAnsi="宋体" w:eastAsia="宋体" w:cs="宋体"/>
                <w:szCs w:val="21"/>
              </w:rPr>
            </w:pPr>
            <w:r>
              <w:rPr>
                <w:rFonts w:hint="eastAsia" w:ascii="宋体" w:hAnsi="宋体" w:eastAsia="宋体" w:cs="宋体"/>
                <w:szCs w:val="21"/>
              </w:rPr>
              <w:t>□</w:t>
            </w:r>
          </w:p>
        </w:tc>
      </w:tr>
      <w:tr w14:paraId="39E77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61" w:type="pct"/>
            <w:vAlign w:val="center"/>
          </w:tcPr>
          <w:p w14:paraId="6E04BE2C">
            <w:pPr>
              <w:jc w:val="center"/>
              <w:rPr>
                <w:rFonts w:hint="eastAsia" w:ascii="宋体" w:hAnsi="宋体" w:eastAsia="宋体" w:cs="宋体"/>
                <w:szCs w:val="21"/>
              </w:rPr>
            </w:pPr>
            <w:r>
              <w:rPr>
                <w:rFonts w:ascii="Times New Roman" w:hAnsi="Times New Roman" w:eastAsia="宋体" w:cs="Times New Roman"/>
                <w:szCs w:val="21"/>
              </w:rPr>
              <w:t>20</w:t>
            </w:r>
          </w:p>
        </w:tc>
        <w:tc>
          <w:tcPr>
            <w:tcW w:w="3548" w:type="pct"/>
            <w:vAlign w:val="center"/>
          </w:tcPr>
          <w:p w14:paraId="72B3B0DB">
            <w:pPr>
              <w:rPr>
                <w:rFonts w:hint="eastAsia" w:ascii="宋体" w:hAnsi="宋体" w:eastAsia="宋体" w:cs="宋体"/>
                <w:szCs w:val="21"/>
              </w:rPr>
            </w:pPr>
            <w:r>
              <w:rPr>
                <w:rFonts w:hint="eastAsia" w:ascii="宋体" w:hAnsi="宋体" w:eastAsia="宋体" w:cs="宋体"/>
                <w:szCs w:val="21"/>
              </w:rPr>
              <w:t>研究材料诚信承诺书</w:t>
            </w:r>
          </w:p>
        </w:tc>
        <w:tc>
          <w:tcPr>
            <w:tcW w:w="281" w:type="pct"/>
            <w:vAlign w:val="center"/>
          </w:tcPr>
          <w:p w14:paraId="7E031A5C">
            <w:pPr>
              <w:spacing w:line="288" w:lineRule="auto"/>
              <w:jc w:val="center"/>
              <w:rPr>
                <w:rFonts w:hint="eastAsia" w:ascii="宋体" w:hAnsi="宋体" w:eastAsia="宋体" w:cs="宋体"/>
                <w:szCs w:val="21"/>
              </w:rPr>
            </w:pPr>
            <w:r>
              <w:rPr>
                <w:rFonts w:hint="eastAsia" w:ascii="宋体" w:hAnsi="宋体" w:eastAsia="宋体" w:cs="宋体"/>
                <w:szCs w:val="21"/>
              </w:rPr>
              <w:t>□</w:t>
            </w:r>
          </w:p>
        </w:tc>
        <w:tc>
          <w:tcPr>
            <w:tcW w:w="262" w:type="pct"/>
            <w:vAlign w:val="center"/>
          </w:tcPr>
          <w:p w14:paraId="494FDB13">
            <w:pPr>
              <w:spacing w:line="288" w:lineRule="auto"/>
              <w:jc w:val="center"/>
              <w:rPr>
                <w:rFonts w:hint="eastAsia" w:ascii="宋体" w:hAnsi="宋体" w:eastAsia="宋体" w:cs="宋体"/>
                <w:szCs w:val="21"/>
              </w:rPr>
            </w:pPr>
            <w:r>
              <w:rPr>
                <w:rFonts w:hint="eastAsia" w:ascii="宋体" w:hAnsi="宋体" w:eastAsia="宋体" w:cs="宋体"/>
                <w:szCs w:val="21"/>
              </w:rPr>
              <w:t>□</w:t>
            </w:r>
          </w:p>
        </w:tc>
        <w:tc>
          <w:tcPr>
            <w:tcW w:w="548" w:type="pct"/>
            <w:vAlign w:val="center"/>
          </w:tcPr>
          <w:p w14:paraId="0E99BFCD">
            <w:pPr>
              <w:spacing w:line="288" w:lineRule="auto"/>
              <w:jc w:val="center"/>
              <w:rPr>
                <w:rFonts w:hint="eastAsia" w:ascii="宋体" w:hAnsi="宋体" w:eastAsia="宋体" w:cs="宋体"/>
                <w:szCs w:val="21"/>
              </w:rPr>
            </w:pPr>
            <w:r>
              <w:rPr>
                <w:rFonts w:hint="eastAsia" w:ascii="宋体" w:hAnsi="宋体" w:eastAsia="宋体" w:cs="宋体"/>
                <w:szCs w:val="21"/>
              </w:rPr>
              <w:t>□</w:t>
            </w:r>
          </w:p>
        </w:tc>
      </w:tr>
      <w:tr w14:paraId="79C3F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61" w:type="pct"/>
            <w:vAlign w:val="center"/>
          </w:tcPr>
          <w:p w14:paraId="2A41DD15">
            <w:pPr>
              <w:jc w:val="center"/>
              <w:rPr>
                <w:rFonts w:hint="eastAsia" w:ascii="宋体" w:hAnsi="宋体" w:eastAsia="宋体" w:cs="宋体"/>
                <w:szCs w:val="21"/>
              </w:rPr>
            </w:pPr>
            <w:r>
              <w:rPr>
                <w:rFonts w:ascii="Times New Roman" w:hAnsi="Times New Roman" w:eastAsia="宋体" w:cs="Times New Roman"/>
                <w:szCs w:val="21"/>
              </w:rPr>
              <w:t>21</w:t>
            </w:r>
          </w:p>
        </w:tc>
        <w:tc>
          <w:tcPr>
            <w:tcW w:w="3548" w:type="pct"/>
            <w:vAlign w:val="center"/>
          </w:tcPr>
          <w:p w14:paraId="5DF7B64B">
            <w:pPr>
              <w:rPr>
                <w:rFonts w:hint="eastAsia" w:ascii="宋体" w:hAnsi="宋体" w:eastAsia="宋体" w:cs="宋体"/>
                <w:szCs w:val="21"/>
              </w:rPr>
            </w:pPr>
            <w:r>
              <w:rPr>
                <w:rFonts w:hint="eastAsia" w:ascii="宋体" w:hAnsi="宋体" w:eastAsia="宋体" w:cs="宋体"/>
                <w:szCs w:val="21"/>
              </w:rPr>
              <w:t>生物样本、信息数据的来源证明</w:t>
            </w:r>
          </w:p>
        </w:tc>
        <w:tc>
          <w:tcPr>
            <w:tcW w:w="281" w:type="pct"/>
            <w:vAlign w:val="center"/>
          </w:tcPr>
          <w:p w14:paraId="5A141628">
            <w:pPr>
              <w:spacing w:line="288" w:lineRule="auto"/>
              <w:jc w:val="center"/>
              <w:rPr>
                <w:rFonts w:hint="eastAsia" w:ascii="宋体" w:hAnsi="宋体" w:eastAsia="宋体" w:cs="宋体"/>
                <w:szCs w:val="21"/>
              </w:rPr>
            </w:pPr>
            <w:r>
              <w:rPr>
                <w:rFonts w:hint="eastAsia" w:ascii="宋体" w:hAnsi="宋体" w:eastAsia="宋体" w:cs="宋体"/>
                <w:szCs w:val="21"/>
              </w:rPr>
              <w:t>□</w:t>
            </w:r>
          </w:p>
        </w:tc>
        <w:tc>
          <w:tcPr>
            <w:tcW w:w="262" w:type="pct"/>
            <w:vAlign w:val="center"/>
          </w:tcPr>
          <w:p w14:paraId="4C875E45">
            <w:pPr>
              <w:spacing w:line="288" w:lineRule="auto"/>
              <w:jc w:val="center"/>
              <w:rPr>
                <w:rFonts w:hint="eastAsia" w:ascii="宋体" w:hAnsi="宋体" w:eastAsia="宋体" w:cs="宋体"/>
                <w:szCs w:val="21"/>
              </w:rPr>
            </w:pPr>
            <w:r>
              <w:rPr>
                <w:rFonts w:hint="eastAsia" w:ascii="宋体" w:hAnsi="宋体" w:eastAsia="宋体" w:cs="宋体"/>
                <w:szCs w:val="21"/>
              </w:rPr>
              <w:t>□</w:t>
            </w:r>
          </w:p>
        </w:tc>
        <w:tc>
          <w:tcPr>
            <w:tcW w:w="548" w:type="pct"/>
            <w:vAlign w:val="center"/>
          </w:tcPr>
          <w:p w14:paraId="01620536">
            <w:pPr>
              <w:spacing w:line="288" w:lineRule="auto"/>
              <w:jc w:val="center"/>
              <w:rPr>
                <w:rFonts w:hint="eastAsia" w:ascii="宋体" w:hAnsi="宋体" w:eastAsia="宋体" w:cs="宋体"/>
                <w:szCs w:val="21"/>
              </w:rPr>
            </w:pPr>
            <w:r>
              <w:rPr>
                <w:rFonts w:hint="eastAsia" w:ascii="宋体" w:hAnsi="宋体" w:eastAsia="宋体" w:cs="宋体"/>
                <w:szCs w:val="21"/>
              </w:rPr>
              <w:t>□</w:t>
            </w:r>
          </w:p>
        </w:tc>
      </w:tr>
      <w:tr w14:paraId="4C84C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361" w:type="pct"/>
            <w:vAlign w:val="center"/>
          </w:tcPr>
          <w:p w14:paraId="1B318046">
            <w:pPr>
              <w:jc w:val="center"/>
              <w:rPr>
                <w:rFonts w:hint="eastAsia" w:ascii="宋体" w:hAnsi="宋体" w:eastAsia="宋体" w:cs="宋体"/>
                <w:szCs w:val="21"/>
              </w:rPr>
            </w:pPr>
            <w:r>
              <w:rPr>
                <w:rFonts w:ascii="Times New Roman" w:hAnsi="Times New Roman" w:eastAsia="宋体" w:cs="Times New Roman"/>
                <w:szCs w:val="21"/>
              </w:rPr>
              <w:t>22</w:t>
            </w:r>
          </w:p>
        </w:tc>
        <w:tc>
          <w:tcPr>
            <w:tcW w:w="3548" w:type="pct"/>
            <w:vAlign w:val="center"/>
          </w:tcPr>
          <w:p w14:paraId="48CDFE9D">
            <w:pPr>
              <w:rPr>
                <w:rFonts w:hint="eastAsia" w:ascii="宋体" w:hAnsi="宋体" w:eastAsia="宋体" w:cs="宋体"/>
                <w:szCs w:val="21"/>
              </w:rPr>
            </w:pPr>
            <w:r>
              <w:rPr>
                <w:rFonts w:hint="eastAsia" w:ascii="宋体" w:hAnsi="宋体" w:eastAsia="宋体" w:cs="宋体"/>
                <w:szCs w:val="21"/>
              </w:rPr>
              <w:t>研究成果的发布形式说明</w:t>
            </w:r>
          </w:p>
        </w:tc>
        <w:tc>
          <w:tcPr>
            <w:tcW w:w="281" w:type="pct"/>
            <w:vAlign w:val="center"/>
          </w:tcPr>
          <w:p w14:paraId="1B1EE7A2">
            <w:pPr>
              <w:spacing w:line="288" w:lineRule="auto"/>
              <w:jc w:val="center"/>
              <w:rPr>
                <w:rFonts w:hint="eastAsia" w:ascii="宋体" w:hAnsi="宋体" w:eastAsia="宋体" w:cs="宋体"/>
                <w:szCs w:val="21"/>
              </w:rPr>
            </w:pPr>
            <w:r>
              <w:rPr>
                <w:rFonts w:hint="eastAsia" w:ascii="宋体" w:hAnsi="宋体" w:eastAsia="宋体" w:cs="宋体"/>
                <w:szCs w:val="21"/>
              </w:rPr>
              <w:t>□</w:t>
            </w:r>
          </w:p>
        </w:tc>
        <w:tc>
          <w:tcPr>
            <w:tcW w:w="262" w:type="pct"/>
            <w:vAlign w:val="center"/>
          </w:tcPr>
          <w:p w14:paraId="64FBACC0">
            <w:pPr>
              <w:spacing w:line="288" w:lineRule="auto"/>
              <w:jc w:val="center"/>
              <w:rPr>
                <w:rFonts w:hint="eastAsia" w:ascii="宋体" w:hAnsi="宋体" w:eastAsia="宋体" w:cs="宋体"/>
                <w:szCs w:val="21"/>
              </w:rPr>
            </w:pPr>
            <w:r>
              <w:rPr>
                <w:rFonts w:hint="eastAsia" w:ascii="宋体" w:hAnsi="宋体" w:eastAsia="宋体" w:cs="宋体"/>
                <w:szCs w:val="21"/>
              </w:rPr>
              <w:t>□</w:t>
            </w:r>
          </w:p>
        </w:tc>
        <w:tc>
          <w:tcPr>
            <w:tcW w:w="548" w:type="pct"/>
            <w:vAlign w:val="center"/>
          </w:tcPr>
          <w:p w14:paraId="3BE94A0B">
            <w:pPr>
              <w:spacing w:line="288" w:lineRule="auto"/>
              <w:jc w:val="center"/>
              <w:rPr>
                <w:rFonts w:hint="eastAsia" w:ascii="宋体" w:hAnsi="宋体" w:eastAsia="宋体" w:cs="宋体"/>
                <w:szCs w:val="21"/>
              </w:rPr>
            </w:pPr>
            <w:r>
              <w:rPr>
                <w:rFonts w:hint="eastAsia" w:ascii="宋体" w:hAnsi="宋体" w:eastAsia="宋体" w:cs="宋体"/>
                <w:szCs w:val="21"/>
              </w:rPr>
              <w:t>□</w:t>
            </w:r>
          </w:p>
        </w:tc>
      </w:tr>
    </w:tbl>
    <w:p w14:paraId="00F94D05">
      <w:pPr>
        <w:spacing w:line="276" w:lineRule="auto"/>
        <w:ind w:firstLine="420" w:firstLineChars="200"/>
        <w:rPr>
          <w:rFonts w:hint="eastAsia" w:ascii="宋体" w:hAnsi="宋体" w:eastAsia="宋体" w:cs="宋体"/>
          <w:szCs w:val="21"/>
        </w:rPr>
      </w:pPr>
      <w:r>
        <w:rPr>
          <w:rFonts w:hint="eastAsia" w:ascii="宋体" w:hAnsi="宋体" w:eastAsia="宋体" w:cs="宋体"/>
          <w:szCs w:val="21"/>
        </w:rPr>
        <w:t>注：</w:t>
      </w:r>
      <w:r>
        <w:rPr>
          <w:rFonts w:hint="eastAsia" w:ascii="宋体" w:hAnsi="宋体" w:eastAsia="宋体" w:cs="宋体"/>
          <w:szCs w:val="21"/>
        </w:rPr>
        <w:fldChar w:fldCharType="begin"/>
      </w:r>
      <w:r>
        <w:rPr>
          <w:rFonts w:hint="eastAsia" w:ascii="宋体" w:hAnsi="宋体" w:eastAsia="宋体" w:cs="宋体"/>
          <w:szCs w:val="21"/>
        </w:rPr>
        <w:instrText xml:space="preserve"> = 1 \* GB3 </w:instrText>
      </w:r>
      <w:r>
        <w:rPr>
          <w:rFonts w:hint="eastAsia" w:ascii="宋体" w:hAnsi="宋体" w:eastAsia="宋体" w:cs="宋体"/>
          <w:szCs w:val="21"/>
        </w:rPr>
        <w:fldChar w:fldCharType="separate"/>
      </w:r>
      <w:r>
        <w:rPr>
          <w:rFonts w:hint="eastAsia" w:ascii="宋体" w:hAnsi="宋体" w:eastAsia="宋体" w:cs="宋体"/>
          <w:szCs w:val="21"/>
        </w:rPr>
        <w:t>①</w:t>
      </w:r>
      <w:r>
        <w:rPr>
          <w:rFonts w:hint="eastAsia" w:ascii="宋体" w:hAnsi="宋体" w:eastAsia="宋体" w:cs="宋体"/>
          <w:szCs w:val="21"/>
        </w:rPr>
        <w:fldChar w:fldCharType="end"/>
      </w:r>
      <w:r>
        <w:rPr>
          <w:rFonts w:hint="eastAsia" w:ascii="宋体" w:hAnsi="宋体" w:eastAsia="宋体" w:cs="宋体"/>
          <w:szCs w:val="21"/>
        </w:rPr>
        <w:t>申请人递交的所有文件应加盖申办方或</w:t>
      </w:r>
      <w:r>
        <w:rPr>
          <w:rFonts w:ascii="Times New Roman" w:hAnsi="Times New Roman" w:eastAsia="宋体" w:cs="Times New Roman"/>
          <w:szCs w:val="21"/>
        </w:rPr>
        <w:t>CRO</w:t>
      </w:r>
      <w:r>
        <w:rPr>
          <w:rFonts w:hint="eastAsia" w:ascii="宋体" w:hAnsi="宋体" w:eastAsia="宋体" w:cs="宋体"/>
          <w:szCs w:val="21"/>
        </w:rPr>
        <w:t>公司的公章，包括封面盖章和骑缝章。是否认可</w:t>
      </w:r>
      <w:r>
        <w:rPr>
          <w:rFonts w:ascii="Times New Roman" w:hAnsi="Times New Roman" w:eastAsia="宋体" w:cs="Times New Roman"/>
          <w:szCs w:val="21"/>
        </w:rPr>
        <w:t>CRO</w:t>
      </w:r>
      <w:r>
        <w:rPr>
          <w:rFonts w:hint="eastAsia" w:ascii="宋体" w:hAnsi="宋体" w:eastAsia="宋体" w:cs="宋体"/>
          <w:szCs w:val="21"/>
        </w:rPr>
        <w:t>公司加盖的公章，视申办方与</w:t>
      </w:r>
      <w:r>
        <w:rPr>
          <w:rFonts w:ascii="Times New Roman" w:hAnsi="Times New Roman" w:eastAsia="宋体" w:cs="Times New Roman"/>
          <w:szCs w:val="21"/>
        </w:rPr>
        <w:t>CRO</w:t>
      </w:r>
      <w:r>
        <w:rPr>
          <w:rFonts w:hint="eastAsia" w:ascii="宋体" w:hAnsi="宋体" w:eastAsia="宋体" w:cs="宋体"/>
          <w:szCs w:val="21"/>
        </w:rPr>
        <w:t>公司的委托范围而定。</w:t>
      </w:r>
      <w:r>
        <w:rPr>
          <w:rFonts w:hint="eastAsia" w:ascii="宋体" w:hAnsi="宋体" w:eastAsia="宋体" w:cs="宋体"/>
          <w:szCs w:val="21"/>
        </w:rPr>
        <w:fldChar w:fldCharType="begin"/>
      </w:r>
      <w:r>
        <w:rPr>
          <w:rFonts w:hint="eastAsia" w:ascii="宋体" w:hAnsi="宋体" w:eastAsia="宋体" w:cs="宋体"/>
          <w:szCs w:val="21"/>
        </w:rPr>
        <w:instrText xml:space="preserve"> = 2 \* GB3 </w:instrText>
      </w:r>
      <w:r>
        <w:rPr>
          <w:rFonts w:hint="eastAsia" w:ascii="宋体" w:hAnsi="宋体" w:eastAsia="宋体" w:cs="宋体"/>
          <w:szCs w:val="21"/>
        </w:rPr>
        <w:fldChar w:fldCharType="separate"/>
      </w:r>
      <w:r>
        <w:rPr>
          <w:rFonts w:hint="eastAsia" w:ascii="宋体" w:hAnsi="宋体" w:eastAsia="宋体" w:cs="宋体"/>
          <w:szCs w:val="21"/>
        </w:rPr>
        <w:t>②</w:t>
      </w:r>
      <w:r>
        <w:rPr>
          <w:rFonts w:hint="eastAsia" w:ascii="宋体" w:hAnsi="宋体" w:eastAsia="宋体" w:cs="宋体"/>
          <w:szCs w:val="21"/>
        </w:rPr>
        <w:fldChar w:fldCharType="end"/>
      </w:r>
      <w:r>
        <w:rPr>
          <w:rFonts w:hint="eastAsia" w:ascii="宋体" w:hAnsi="宋体" w:eastAsia="宋体" w:cs="宋体"/>
          <w:szCs w:val="21"/>
        </w:rPr>
        <w:t>研究参与者补偿方式、数额和计划应在知情同意书中告知。</w:t>
      </w:r>
      <w:r>
        <w:rPr>
          <w:rFonts w:hint="eastAsia" w:ascii="宋体" w:hAnsi="宋体" w:eastAsia="宋体" w:cs="宋体"/>
          <w:szCs w:val="21"/>
        </w:rPr>
        <w:fldChar w:fldCharType="begin"/>
      </w:r>
      <w:r>
        <w:rPr>
          <w:rFonts w:hint="eastAsia" w:ascii="宋体" w:hAnsi="宋体" w:eastAsia="宋体" w:cs="宋体"/>
          <w:szCs w:val="21"/>
        </w:rPr>
        <w:instrText xml:space="preserve"> = 3 \* GB3 </w:instrText>
      </w:r>
      <w:r>
        <w:rPr>
          <w:rFonts w:hint="eastAsia" w:ascii="宋体" w:hAnsi="宋体" w:eastAsia="宋体" w:cs="宋体"/>
          <w:szCs w:val="21"/>
        </w:rPr>
        <w:fldChar w:fldCharType="separate"/>
      </w:r>
      <w:r>
        <w:rPr>
          <w:rFonts w:hint="eastAsia" w:ascii="宋体" w:hAnsi="宋体" w:eastAsia="宋体" w:cs="宋体"/>
          <w:szCs w:val="21"/>
        </w:rPr>
        <w:t>③</w:t>
      </w:r>
      <w:r>
        <w:rPr>
          <w:rFonts w:hint="eastAsia" w:ascii="宋体" w:hAnsi="宋体" w:eastAsia="宋体" w:cs="宋体"/>
          <w:szCs w:val="21"/>
        </w:rPr>
        <w:fldChar w:fldCharType="end"/>
      </w:r>
      <w:r>
        <w:rPr>
          <w:rFonts w:hint="eastAsia" w:ascii="宋体" w:hAnsi="宋体" w:eastAsia="宋体" w:cs="宋体"/>
          <w:szCs w:val="21"/>
        </w:rPr>
        <w:t>病例报告表不能出现研究参与者姓名、身份证、电话号码、住址、住院号等可身份识别的信息。</w:t>
      </w:r>
      <w:r>
        <w:rPr>
          <w:rFonts w:hint="eastAsia" w:ascii="宋体" w:hAnsi="宋体" w:eastAsia="宋体" w:cs="宋体"/>
          <w:szCs w:val="21"/>
        </w:rPr>
        <w:fldChar w:fldCharType="begin"/>
      </w:r>
      <w:r>
        <w:rPr>
          <w:rFonts w:hint="eastAsia" w:ascii="宋体" w:hAnsi="宋体" w:eastAsia="宋体" w:cs="宋体"/>
          <w:szCs w:val="21"/>
        </w:rPr>
        <w:instrText xml:space="preserve"> = 4 \* GB3 </w:instrText>
      </w:r>
      <w:r>
        <w:rPr>
          <w:rFonts w:hint="eastAsia" w:ascii="宋体" w:hAnsi="宋体" w:eastAsia="宋体" w:cs="宋体"/>
          <w:szCs w:val="21"/>
        </w:rPr>
        <w:fldChar w:fldCharType="separate"/>
      </w:r>
      <w:r>
        <w:rPr>
          <w:rFonts w:hint="eastAsia" w:ascii="宋体" w:hAnsi="宋体" w:eastAsia="宋体" w:cs="宋体"/>
          <w:szCs w:val="21"/>
        </w:rPr>
        <w:t>④</w:t>
      </w:r>
      <w:r>
        <w:rPr>
          <w:rFonts w:hint="eastAsia" w:ascii="宋体" w:hAnsi="宋体" w:eastAsia="宋体" w:cs="宋体"/>
          <w:szCs w:val="21"/>
        </w:rPr>
        <w:fldChar w:fldCharType="end"/>
      </w:r>
      <w:r>
        <w:rPr>
          <w:rFonts w:hint="eastAsia" w:ascii="宋体" w:hAnsi="宋体" w:eastAsia="宋体" w:cs="宋体"/>
          <w:szCs w:val="21"/>
        </w:rPr>
        <w:t>临床试验批件超过</w:t>
      </w:r>
      <w:r>
        <w:rPr>
          <w:rFonts w:ascii="Times New Roman" w:hAnsi="Times New Roman" w:eastAsia="宋体" w:cs="Times New Roman"/>
          <w:szCs w:val="21"/>
        </w:rPr>
        <w:t>3</w:t>
      </w:r>
      <w:r>
        <w:rPr>
          <w:rFonts w:hint="eastAsia" w:ascii="宋体" w:hAnsi="宋体" w:eastAsia="宋体" w:cs="宋体"/>
          <w:szCs w:val="21"/>
        </w:rPr>
        <w:t>年的，应提供自批准之日起</w:t>
      </w:r>
      <w:r>
        <w:rPr>
          <w:rFonts w:ascii="Times New Roman" w:hAnsi="Times New Roman" w:eastAsia="宋体" w:cs="Times New Roman"/>
          <w:szCs w:val="21"/>
        </w:rPr>
        <w:t>3</w:t>
      </w:r>
      <w:r>
        <w:rPr>
          <w:rFonts w:hint="eastAsia" w:ascii="宋体" w:hAnsi="宋体" w:eastAsia="宋体" w:cs="宋体"/>
          <w:szCs w:val="21"/>
        </w:rPr>
        <w:t>年内实施的佐证材料。</w:t>
      </w:r>
      <w:r>
        <w:rPr>
          <w:rFonts w:hint="eastAsia" w:ascii="宋体" w:hAnsi="宋体" w:eastAsia="宋体" w:cs="宋体"/>
          <w:szCs w:val="21"/>
        </w:rPr>
        <w:fldChar w:fldCharType="begin"/>
      </w:r>
      <w:r>
        <w:rPr>
          <w:rFonts w:hint="eastAsia" w:ascii="宋体" w:hAnsi="宋体" w:eastAsia="宋体" w:cs="宋体"/>
          <w:szCs w:val="21"/>
        </w:rPr>
        <w:instrText xml:space="preserve"> = 5 \* GB3 </w:instrText>
      </w:r>
      <w:r>
        <w:rPr>
          <w:rFonts w:hint="eastAsia" w:ascii="宋体" w:hAnsi="宋体" w:eastAsia="宋体" w:cs="宋体"/>
          <w:szCs w:val="21"/>
        </w:rPr>
        <w:fldChar w:fldCharType="separate"/>
      </w:r>
      <w:r>
        <w:rPr>
          <w:rFonts w:hint="eastAsia" w:ascii="宋体" w:hAnsi="宋体" w:eastAsia="宋体" w:cs="宋体"/>
          <w:szCs w:val="21"/>
        </w:rPr>
        <w:t>⑤</w:t>
      </w:r>
      <w:r>
        <w:rPr>
          <w:rFonts w:hint="eastAsia" w:ascii="宋体" w:hAnsi="宋体" w:eastAsia="宋体" w:cs="宋体"/>
          <w:szCs w:val="21"/>
        </w:rPr>
        <w:fldChar w:fldCharType="end"/>
      </w:r>
      <w:r>
        <w:rPr>
          <w:rFonts w:hint="eastAsia" w:ascii="宋体" w:hAnsi="宋体" w:eastAsia="宋体" w:cs="宋体"/>
          <w:szCs w:val="21"/>
        </w:rPr>
        <w:t>国内已上市的药品，需要提供药品说明书和药品注册证；国外上市国内未上市的对照药物，需要提供药监局“进口药品批件”和“药品通关单”。</w:t>
      </w:r>
    </w:p>
    <w:sectPr>
      <w:headerReference r:id="rId9" w:type="first"/>
      <w:headerReference r:id="rId7" w:type="default"/>
      <w:footerReference r:id="rId10" w:type="default"/>
      <w:headerReference r:id="rId8" w:type="even"/>
      <w:pgSz w:w="11906" w:h="16838"/>
      <w:pgMar w:top="1440" w:right="1418" w:bottom="1440" w:left="1418" w:header="1020" w:footer="1020"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PMingLiU">
    <w:altName w:val="Microsoft JhengHei UI"/>
    <w:panose1 w:val="02010601000101010101"/>
    <w:charset w:val="88"/>
    <w:family w:val="roma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 w:name="Angsana New">
    <w:altName w:val="Microsoft Sans Serif"/>
    <w:panose1 w:val="02020603050405020304"/>
    <w:charset w:val="DE"/>
    <w:family w:val="roman"/>
    <w:pitch w:val="default"/>
    <w:sig w:usb0="00000000" w:usb1="00000000" w:usb2="00000000" w:usb3="00000000" w:csb0="00010001" w:csb1="00000000"/>
  </w:font>
  <w:font w:name="Microsoft Sans Serif">
    <w:panose1 w:val="020B0604020202020204"/>
    <w:charset w:val="00"/>
    <w:family w:val="auto"/>
    <w:pitch w:val="default"/>
    <w:sig w:usb0="E5002EFF" w:usb1="C000605B" w:usb2="00000029" w:usb3="00000000" w:csb0="200101FF" w:csb1="20280000"/>
  </w:font>
  <w:font w:name="MingLiU">
    <w:altName w:val="PMingLiU-ExtB"/>
    <w:panose1 w:val="02010609000101010101"/>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微软雅黑">
    <w:panose1 w:val="020B0503020204020204"/>
    <w:charset w:val="86"/>
    <w:family w:val="swiss"/>
    <w:pitch w:val="default"/>
    <w:sig w:usb0="80000287" w:usb1="2ACF3C50" w:usb2="00000016" w:usb3="00000000" w:csb0="0004001F"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462AD6">
    <w:pPr>
      <w:pStyle w:val="4"/>
      <w:pBdr>
        <w:top w:val="single" w:color="auto" w:sz="4" w:space="1"/>
        <w:left w:val="none" w:color="auto" w:sz="0" w:space="4"/>
        <w:bottom w:val="none" w:color="auto" w:sz="0" w:space="1"/>
        <w:right w:val="none" w:color="auto" w:sz="0" w:space="4"/>
      </w:pBdr>
      <w:jc w:val="center"/>
    </w:pPr>
    <w:r>
      <w:t xml:space="preserve">第 </w:t>
    </w:r>
    <w:r>
      <w:fldChar w:fldCharType="begin"/>
    </w:r>
    <w:r>
      <w:instrText xml:space="preserve"> PAGE  \* MERGEFORMAT </w:instrText>
    </w:r>
    <w:r>
      <w:fldChar w:fldCharType="separate"/>
    </w:r>
    <w:r>
      <w:t>9</w:t>
    </w:r>
    <w:r>
      <w:fldChar w:fldCharType="end"/>
    </w:r>
    <w:r>
      <w:t xml:space="preserve"> 页 / 共 </w:t>
    </w:r>
    <w:r>
      <w:rPr>
        <w:rFonts w:hint="eastAsia"/>
        <w:lang w:val="en-US" w:eastAsia="zh-CN"/>
      </w:rPr>
      <w:t>2</w:t>
    </w:r>
    <w: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2CA435">
    <w:pPr>
      <w:pStyle w:val="4"/>
      <w:jc w:val="center"/>
      <w:rPr>
        <w:rFonts w:hint="eastAsia" w:ascii="宋体" w:hAnsi="宋体" w:eastAsia="宋体" w:cs="宋体"/>
      </w:rPr>
    </w:pPr>
    <w:r>
      <w:rPr>
        <w:rFonts w:hint="eastAsia" w:ascii="宋体" w:hAnsi="宋体" w:eastAsia="宋体" w:cs="宋体"/>
      </w:rPr>
      <w:t>临床试验伦理审查委员会地址：福州市鼓楼区西洪路</w:t>
    </w:r>
    <w:r>
      <w:rPr>
        <w:rFonts w:ascii="宋体" w:hAnsi="宋体" w:eastAsia="宋体" w:cs="宋体"/>
      </w:rPr>
      <w:t>243</w:t>
    </w:r>
    <w:r>
      <w:rPr>
        <w:rFonts w:hint="eastAsia" w:ascii="宋体" w:hAnsi="宋体" w:eastAsia="宋体" w:cs="宋体"/>
      </w:rPr>
      <w:t>号</w:t>
    </w:r>
    <w:r>
      <w:rPr>
        <w:rFonts w:ascii="宋体" w:hAnsi="宋体" w:eastAsia="宋体" w:cs="宋体"/>
      </w:rPr>
      <w:t>2</w:t>
    </w:r>
    <w:r>
      <w:rPr>
        <w:rFonts w:hint="eastAsia" w:ascii="宋体" w:hAnsi="宋体" w:eastAsia="宋体" w:cs="宋体"/>
      </w:rPr>
      <w:t>号楼</w:t>
    </w:r>
    <w:r>
      <w:rPr>
        <w:rFonts w:ascii="宋体" w:hAnsi="宋体" w:eastAsia="宋体" w:cs="宋体"/>
      </w:rPr>
      <w:t>7</w:t>
    </w:r>
    <w:r>
      <w:rPr>
        <w:rFonts w:hint="eastAsia" w:ascii="宋体" w:hAnsi="宋体" w:eastAsia="宋体" w:cs="宋体"/>
      </w:rPr>
      <w:t>楼临床试验伦理办公室</w:t>
    </w:r>
  </w:p>
  <w:p w14:paraId="2BA46577">
    <w:pPr>
      <w:pStyle w:val="4"/>
      <w:jc w:val="center"/>
      <w:rPr>
        <w:rFonts w:hint="eastAsia" w:ascii="宋体" w:hAnsi="宋体" w:eastAsia="宋体" w:cs="宋体"/>
      </w:rPr>
    </w:pPr>
    <w:r>
      <w:rPr>
        <w:rFonts w:hint="eastAsia" w:ascii="宋体" w:hAnsi="宋体" w:eastAsia="宋体" w:cs="宋体"/>
      </w:rPr>
      <w:t>联系人：黄崇焕</w:t>
    </w:r>
    <w:r>
      <w:rPr>
        <w:rFonts w:ascii="宋体" w:hAnsi="宋体" w:eastAsia="宋体" w:cs="宋体"/>
      </w:rPr>
      <w:t xml:space="preserve">        </w:t>
    </w:r>
    <w:r>
      <w:rPr>
        <w:rFonts w:hint="eastAsia" w:ascii="宋体" w:hAnsi="宋体" w:eastAsia="宋体" w:cs="宋体"/>
      </w:rPr>
      <w:t>联系方式：</w:t>
    </w:r>
    <w:r>
      <w:rPr>
        <w:rFonts w:hint="eastAsia" w:ascii="宋体" w:hAnsi="宋体" w:cs="宋体"/>
        <w:sz w:val="18"/>
        <w:szCs w:val="18"/>
        <w:lang w:eastAsia="zh-CN"/>
      </w:rPr>
      <w:t>0591-</w:t>
    </w:r>
    <w:r>
      <w:rPr>
        <w:rFonts w:hint="eastAsia" w:ascii="宋体" w:hAnsi="宋体" w:cs="宋体"/>
        <w:sz w:val="18"/>
        <w:szCs w:val="18"/>
        <w:lang w:val="en-US" w:eastAsia="zh-CN"/>
      </w:rPr>
      <w:t>87538950</w:t>
    </w:r>
    <w:bookmarkStart w:id="2" w:name="_GoBack"/>
    <w:bookmarkEnd w:id="2"/>
  </w:p>
  <w:p w14:paraId="278B39BB">
    <w:pPr>
      <w:pStyle w:val="4"/>
      <w:jc w:val="center"/>
    </w:pPr>
    <w:r>
      <w:pict>
        <v:shape id="_x0000_s1026" o:spid="_x0000_s1026" o:spt="202" type="#_x0000_t202" style="position:absolute;left:0pt;margin-left:192.95pt;margin-top:1.8pt;height:144pt;width:144pt;mso-position-horizontal-relative:margin;mso-wrap-style:none;z-index:251659264;mso-width-relative:page;mso-height-relative:page;" filled="f" stroked="f" coordsize="21600,21600">
          <v:path/>
          <v:fill on="f" focussize="0,0"/>
          <v:stroke on="f" joinstyle="miter"/>
          <v:imagedata o:title=""/>
          <o:lock v:ext="edit"/>
          <v:textbox inset="0mm,0mm,0mm,0mm" style="mso-fit-shape-to-text:t;">
            <w:txbxContent>
              <w:p w14:paraId="083367F5">
                <w:pPr>
                  <w:pStyle w:val="4"/>
                  <w:rPr>
                    <w:rFonts w:ascii="Times New Roman" w:hAnsi="Times New Roman" w:eastAsia="华文仿宋" w:cs="Times New Roman"/>
                  </w:rPr>
                </w:pPr>
                <w:r>
                  <w:rPr>
                    <w:rFonts w:hint="eastAsia" w:ascii="宋体" w:hAnsi="宋体" w:eastAsia="宋体" w:cs="宋体"/>
                  </w:rPr>
                  <w:t>第</w:t>
                </w:r>
                <w:r>
                  <w:rPr>
                    <w:rFonts w:ascii="Times New Roman" w:hAnsi="Times New Roman" w:eastAsia="宋体" w:cs="Times New Roman"/>
                  </w:rPr>
                  <w:t xml:space="preserve"> </w:t>
                </w:r>
                <w:r>
                  <w:rPr>
                    <w:rFonts w:ascii="Times New Roman" w:hAnsi="Times New Roman" w:eastAsia="宋体" w:cs="Times New Roman"/>
                  </w:rPr>
                  <w:fldChar w:fldCharType="begin"/>
                </w:r>
                <w:r>
                  <w:rPr>
                    <w:rFonts w:ascii="Times New Roman" w:hAnsi="Times New Roman" w:eastAsia="宋体" w:cs="Times New Roman"/>
                  </w:rPr>
                  <w:instrText xml:space="preserve"> PAGE  \* MERGEFORMAT </w:instrText>
                </w:r>
                <w:r>
                  <w:rPr>
                    <w:rFonts w:ascii="Times New Roman" w:hAnsi="Times New Roman" w:eastAsia="宋体" w:cs="Times New Roman"/>
                  </w:rPr>
                  <w:fldChar w:fldCharType="separate"/>
                </w:r>
                <w:r>
                  <w:rPr>
                    <w:rFonts w:ascii="Times New Roman" w:hAnsi="Times New Roman" w:eastAsia="宋体" w:cs="Times New Roman"/>
                  </w:rPr>
                  <w:t>1</w:t>
                </w:r>
                <w:r>
                  <w:rPr>
                    <w:rFonts w:ascii="Times New Roman" w:hAnsi="Times New Roman" w:eastAsia="宋体" w:cs="Times New Roman"/>
                  </w:rPr>
                  <w:fldChar w:fldCharType="end"/>
                </w:r>
                <w:r>
                  <w:rPr>
                    <w:rFonts w:ascii="Times New Roman" w:hAnsi="Times New Roman" w:eastAsia="宋体" w:cs="Times New Roman"/>
                  </w:rPr>
                  <w:t xml:space="preserve"> </w:t>
                </w:r>
                <w:r>
                  <w:rPr>
                    <w:rFonts w:hint="eastAsia" w:ascii="宋体" w:hAnsi="宋体" w:eastAsia="宋体" w:cs="宋体"/>
                  </w:rPr>
                  <w:t xml:space="preserve">页 / 共 </w:t>
                </w:r>
                <w:r>
                  <w:rPr>
                    <w:rFonts w:ascii="Times New Roman" w:hAnsi="Times New Roman" w:eastAsia="宋体" w:cs="Times New Roman"/>
                  </w:rPr>
                  <w:fldChar w:fldCharType="begin"/>
                </w:r>
                <w:r>
                  <w:rPr>
                    <w:rFonts w:ascii="Times New Roman" w:hAnsi="Times New Roman" w:eastAsia="宋体" w:cs="Times New Roman"/>
                  </w:rPr>
                  <w:instrText xml:space="preserve"> NUMPAGES  \* MERGEFORMAT </w:instrText>
                </w:r>
                <w:r>
                  <w:rPr>
                    <w:rFonts w:ascii="Times New Roman" w:hAnsi="Times New Roman" w:eastAsia="宋体" w:cs="Times New Roman"/>
                  </w:rPr>
                  <w:fldChar w:fldCharType="separate"/>
                </w:r>
                <w:r>
                  <w:rPr>
                    <w:rFonts w:ascii="Times New Roman" w:hAnsi="Times New Roman" w:eastAsia="宋体" w:cs="Times New Roman"/>
                  </w:rPr>
                  <w:t>1</w:t>
                </w:r>
                <w:r>
                  <w:rPr>
                    <w:rFonts w:ascii="Times New Roman" w:hAnsi="Times New Roman" w:eastAsia="宋体" w:cs="Times New Roman"/>
                  </w:rPr>
                  <w:fldChar w:fldCharType="end"/>
                </w:r>
                <w:r>
                  <w:rPr>
                    <w:rFonts w:ascii="Times New Roman" w:hAnsi="Times New Roman" w:eastAsia="宋体" w:cs="Times New Roman"/>
                  </w:rPr>
                  <w:t xml:space="preserve"> </w:t>
                </w:r>
                <w:r>
                  <w:rPr>
                    <w:rFonts w:hint="eastAsia" w:ascii="宋体" w:hAnsi="宋体" w:eastAsia="宋体" w:cs="宋体"/>
                  </w:rPr>
                  <w:t>页</w:t>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27D0B1">
    <w:pPr>
      <w:pStyle w:val="5"/>
      <w:pBdr>
        <w:bottom w:val="single" w:color="auto" w:sz="4" w:space="1"/>
      </w:pBdr>
      <w:jc w:val="left"/>
      <w:rPr>
        <w:rFonts w:hint="default" w:eastAsiaTheme="minorEastAsia"/>
        <w:lang w:val="en-US" w:eastAsia="zh-CN"/>
      </w:rPr>
    </w:pPr>
    <w:r>
      <w:rPr>
        <w:rFonts w:hint="eastAsia" w:ascii="宋体" w:hAnsi="宋体"/>
        <w:szCs w:val="21"/>
        <w:lang w:bidi="ar"/>
      </w:rPr>
      <w:t xml:space="preserve">福州市第一总医院皮肤病防治院 </w:t>
    </w:r>
    <w:r>
      <w:rPr>
        <w:rFonts w:hint="eastAsia" w:ascii="宋体" w:hAnsi="宋体"/>
      </w:rPr>
      <w:t>临床试验伦理审查委员会 版本号：1.0</w:t>
    </w:r>
    <w:r>
      <w:ptab w:relativeTo="margin" w:alignment="right" w:leader="none"/>
    </w:r>
    <w:r>
      <w:rPr>
        <w:rFonts w:hint="eastAsia"/>
      </w:rPr>
      <w:t>文件编号：</w:t>
    </w:r>
    <w:r>
      <w:t>IEC-</w:t>
    </w:r>
    <w:r>
      <w:rPr>
        <w:rFonts w:hint="eastAsia"/>
      </w:rPr>
      <w:t>AF-0</w:t>
    </w:r>
    <w:r>
      <w:rPr>
        <w:rFonts w:hint="eastAsia"/>
        <w:lang w:val="en-US" w:eastAsia="zh-CN"/>
      </w:rPr>
      <w:t>45</w:t>
    </w:r>
  </w:p>
  <w:p w14:paraId="0AA4C598">
    <w:pPr>
      <w:pStyle w:val="5"/>
      <w:pBdr>
        <w:bottom w:val="none" w:color="auto" w:sz="0" w:space="0"/>
      </w:pBdr>
      <w:jc w:val="left"/>
      <w:rPr>
        <w:rFonts w:eastAsia="微软雅黑"/>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D7CA91">
    <w:r>
      <w:rPr>
        <w:sz w:val="2"/>
      </w:rPr>
      <w:pict>
        <v:shape id="_x0000_s1029" o:spid="_x0000_s1029" o:spt="136" type="#_x0000_t136" style="position:absolute;left:0pt;height:87.05pt;width:534.25pt;mso-position-horizontal:center;mso-position-horizontal-relative:margin;mso-position-vertical:center;mso-position-vertical-relative:margin;rotation:20643840f;z-index:-251655168;mso-width-relative:page;mso-height-relative:page;" fillcolor="#CCCCCC" filled="t" stroked="f" coordsize="21600,21600">
          <v:path/>
          <v:fill on="t" focussize="0,0"/>
          <v:stroke on="f" color="#CCCCCC"/>
          <v:imagedata o:title=""/>
          <o:lock v:ext="edit"/>
          <v:textpath on="t" fitshape="t" fitpath="t" trim="f" xscale="f" string="福州市第一医院" style="font-family:宋体;font-size:36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1F623D">
    <w:r>
      <w:rPr>
        <w:sz w:val="2"/>
      </w:rPr>
      <w:pict>
        <v:shape id="_x0000_s1030" o:spid="_x0000_s1030" o:spt="136" type="#_x0000_t136" style="position:absolute;left:0pt;height:87.05pt;width:534.25pt;mso-position-horizontal:center;mso-position-horizontal-relative:margin;mso-position-vertical:center;mso-position-vertical-relative:margin;rotation:20643840f;z-index:-251654144;mso-width-relative:page;mso-height-relative:page;" fillcolor="#CCCCCC" filled="t" stroked="f" coordsize="21600,21600">
          <v:path/>
          <v:fill on="t" focussize="0,0"/>
          <v:stroke on="f" color="#CCCCCC"/>
          <v:imagedata o:title=""/>
          <o:lock v:ext="edit"/>
          <v:textpath on="t" fitshape="t" fitpath="t" trim="f" xscale="f" string="福州市第一医院" style="font-family:宋体;font-size:36pt;v-text-align:center;"/>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1129DC">
    <w:pPr>
      <w:pStyle w:val="5"/>
      <w:pBdr>
        <w:bottom w:val="single" w:color="auto" w:sz="4" w:space="1"/>
      </w:pBdr>
      <w:jc w:val="left"/>
      <w:rPr>
        <w:rFonts w:ascii="Times New Roman" w:hAnsi="Times New Roman" w:cs="Times New Roman"/>
      </w:rPr>
    </w:pPr>
    <w:r>
      <w:rPr>
        <w:rFonts w:hint="eastAsia" w:ascii="宋体" w:hAnsi="宋体"/>
        <w:szCs w:val="21"/>
        <w:lang w:bidi="ar"/>
      </w:rPr>
      <w:t xml:space="preserve">福州市第一总医院皮肤病防治院 </w:t>
    </w:r>
    <w:r>
      <w:rPr>
        <w:rFonts w:hint="eastAsia" w:ascii="宋体" w:hAnsi="宋体"/>
      </w:rPr>
      <w:t>临床试验伦理审查委员会 版本号：1.0</w:t>
    </w:r>
    <w:r>
      <w:ptab w:relativeTo="margin" w:alignment="right" w:leader="none"/>
    </w:r>
    <w:r>
      <w:rPr>
        <w:rFonts w:hint="eastAsia"/>
      </w:rPr>
      <w:t>文件编号：</w:t>
    </w:r>
    <w:r>
      <w:t>IEC-</w:t>
    </w:r>
    <w:r>
      <w:rPr>
        <w:rFonts w:hint="eastAsia"/>
      </w:rPr>
      <w:t>AF-045</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CB5DF4">
    <w:r>
      <w:rPr>
        <w:sz w:val="2"/>
      </w:rPr>
      <w:pict>
        <v:shape id="PowerPlusWaterMarkObject100005" o:spid="_x0000_s1025" o:spt="136" type="#_x0000_t136" style="position:absolute;left:0pt;height:89.85pt;width:551.45pt;mso-position-horizontal:center;mso-position-horizontal-relative:margin;mso-position-vertical:center;mso-position-vertical-relative:margin;rotation:20643840f;z-index:-251655168;mso-width-relative:page;mso-height-relative:page;" fillcolor="#CCCCCC" filled="t" stroked="f" coordsize="21600,21600">
          <v:path/>
          <v:fill on="t" focussize="0,0"/>
          <v:stroke on="f" color="#CCCCCC"/>
          <v:imagedata o:title=""/>
          <o:lock v:ext="edit"/>
          <v:textpath on="t" fitshape="t" fitpath="t" trim="f" xscale="f" string="福州市第一医院" style="font-family:宋体;font-size:36pt;v-text-align:center;"/>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B6564B">
    <w:r>
      <w:rPr>
        <w:sz w:val="2"/>
      </w:rPr>
      <w:pict>
        <v:shape id="PowerPlusWaterMarkObject100004" o:spid="_x0000_s1027" o:spt="136" type="#_x0000_t136" style="position:absolute;left:0pt;height:89.85pt;width:551.45pt;mso-position-horizontal:center;mso-position-horizontal-relative:margin;mso-position-vertical:center;mso-position-vertical-relative:margin;rotation:20643840f;z-index:-251656192;mso-width-relative:page;mso-height-relative:page;" fillcolor="#CCCCCC" filled="t" stroked="f" coordsize="21600,21600">
          <v:path/>
          <v:fill on="t" focussize="0,0"/>
          <v:stroke on="f" color="#CCCCCC"/>
          <v:imagedata o:title=""/>
          <o:lock v:ext="edit"/>
          <v:textpath on="t" fitshape="t" fitpath="t" trim="f" xscale="f" string="福州市第一医院" style="font-family:宋体;font-size:36pt;v-text-align:center;"/>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RiM2VmYmM0Y2M5ZjQ4ODAyNzcyNzkyMjA3YTkwZDEifQ=="/>
  </w:docVars>
  <w:rsids>
    <w:rsidRoot w:val="000E7EC8"/>
    <w:rsid w:val="00023C3D"/>
    <w:rsid w:val="00057D3E"/>
    <w:rsid w:val="0009616E"/>
    <w:rsid w:val="000B7CA0"/>
    <w:rsid w:val="000D1C6F"/>
    <w:rsid w:val="000D46A1"/>
    <w:rsid w:val="000E7EC8"/>
    <w:rsid w:val="00100174"/>
    <w:rsid w:val="00112A91"/>
    <w:rsid w:val="001267EB"/>
    <w:rsid w:val="00140071"/>
    <w:rsid w:val="00142BD9"/>
    <w:rsid w:val="00145617"/>
    <w:rsid w:val="001A4D80"/>
    <w:rsid w:val="001B1462"/>
    <w:rsid w:val="001B5674"/>
    <w:rsid w:val="001D31C5"/>
    <w:rsid w:val="00203D1E"/>
    <w:rsid w:val="0021541F"/>
    <w:rsid w:val="0022305B"/>
    <w:rsid w:val="00240799"/>
    <w:rsid w:val="00243575"/>
    <w:rsid w:val="00271858"/>
    <w:rsid w:val="00274223"/>
    <w:rsid w:val="0027549F"/>
    <w:rsid w:val="00284CAE"/>
    <w:rsid w:val="002B4D76"/>
    <w:rsid w:val="00307117"/>
    <w:rsid w:val="00312EF0"/>
    <w:rsid w:val="00320A8F"/>
    <w:rsid w:val="00330A62"/>
    <w:rsid w:val="003334EC"/>
    <w:rsid w:val="00335711"/>
    <w:rsid w:val="00380363"/>
    <w:rsid w:val="003960DA"/>
    <w:rsid w:val="003B0476"/>
    <w:rsid w:val="003C03BD"/>
    <w:rsid w:val="003C4B43"/>
    <w:rsid w:val="003E4EC5"/>
    <w:rsid w:val="004010B7"/>
    <w:rsid w:val="00404896"/>
    <w:rsid w:val="00454066"/>
    <w:rsid w:val="004554F9"/>
    <w:rsid w:val="00463787"/>
    <w:rsid w:val="004C38D5"/>
    <w:rsid w:val="004F1860"/>
    <w:rsid w:val="004F537C"/>
    <w:rsid w:val="004F71EF"/>
    <w:rsid w:val="00595005"/>
    <w:rsid w:val="005C2408"/>
    <w:rsid w:val="005F4A05"/>
    <w:rsid w:val="005F6235"/>
    <w:rsid w:val="006356C0"/>
    <w:rsid w:val="00691895"/>
    <w:rsid w:val="006A02CF"/>
    <w:rsid w:val="006A3B99"/>
    <w:rsid w:val="006A76CC"/>
    <w:rsid w:val="006B58FB"/>
    <w:rsid w:val="006B7B45"/>
    <w:rsid w:val="00720BAF"/>
    <w:rsid w:val="00721BED"/>
    <w:rsid w:val="00754C1D"/>
    <w:rsid w:val="00766C88"/>
    <w:rsid w:val="007735C9"/>
    <w:rsid w:val="00775841"/>
    <w:rsid w:val="00775AAB"/>
    <w:rsid w:val="00784976"/>
    <w:rsid w:val="00794380"/>
    <w:rsid w:val="0079711B"/>
    <w:rsid w:val="00797CDF"/>
    <w:rsid w:val="007A26AE"/>
    <w:rsid w:val="007A352B"/>
    <w:rsid w:val="007B16FF"/>
    <w:rsid w:val="007E1A4C"/>
    <w:rsid w:val="007E3783"/>
    <w:rsid w:val="008066F5"/>
    <w:rsid w:val="00807359"/>
    <w:rsid w:val="00821A3F"/>
    <w:rsid w:val="00823962"/>
    <w:rsid w:val="00825A1D"/>
    <w:rsid w:val="0082675A"/>
    <w:rsid w:val="00830CE1"/>
    <w:rsid w:val="008368CC"/>
    <w:rsid w:val="0086222E"/>
    <w:rsid w:val="00872930"/>
    <w:rsid w:val="008979EF"/>
    <w:rsid w:val="008B761D"/>
    <w:rsid w:val="008F0195"/>
    <w:rsid w:val="008F1EF3"/>
    <w:rsid w:val="008F20C7"/>
    <w:rsid w:val="009059E3"/>
    <w:rsid w:val="00915EB5"/>
    <w:rsid w:val="009161CD"/>
    <w:rsid w:val="0093406B"/>
    <w:rsid w:val="0095095A"/>
    <w:rsid w:val="00951938"/>
    <w:rsid w:val="0097578A"/>
    <w:rsid w:val="00975FE7"/>
    <w:rsid w:val="00990B57"/>
    <w:rsid w:val="009B5266"/>
    <w:rsid w:val="009C0FC2"/>
    <w:rsid w:val="009D7C95"/>
    <w:rsid w:val="009F3A26"/>
    <w:rsid w:val="00A2250B"/>
    <w:rsid w:val="00A74FBB"/>
    <w:rsid w:val="00A75F8E"/>
    <w:rsid w:val="00A86CCA"/>
    <w:rsid w:val="00A908AD"/>
    <w:rsid w:val="00AA75D9"/>
    <w:rsid w:val="00AC0187"/>
    <w:rsid w:val="00AE492E"/>
    <w:rsid w:val="00AF38CE"/>
    <w:rsid w:val="00B26469"/>
    <w:rsid w:val="00B3449D"/>
    <w:rsid w:val="00B37C8C"/>
    <w:rsid w:val="00B74522"/>
    <w:rsid w:val="00B85C7B"/>
    <w:rsid w:val="00BC2160"/>
    <w:rsid w:val="00BC4DE3"/>
    <w:rsid w:val="00BE52D4"/>
    <w:rsid w:val="00BF233A"/>
    <w:rsid w:val="00C00989"/>
    <w:rsid w:val="00C376DF"/>
    <w:rsid w:val="00C554C1"/>
    <w:rsid w:val="00C754C4"/>
    <w:rsid w:val="00C839FB"/>
    <w:rsid w:val="00C91889"/>
    <w:rsid w:val="00CB750F"/>
    <w:rsid w:val="00CC7A88"/>
    <w:rsid w:val="00CE55FD"/>
    <w:rsid w:val="00D21465"/>
    <w:rsid w:val="00D21D92"/>
    <w:rsid w:val="00D305C2"/>
    <w:rsid w:val="00D45F9D"/>
    <w:rsid w:val="00D76CF9"/>
    <w:rsid w:val="00D8205A"/>
    <w:rsid w:val="00D85EF1"/>
    <w:rsid w:val="00DB31AB"/>
    <w:rsid w:val="00DB6742"/>
    <w:rsid w:val="00DC7371"/>
    <w:rsid w:val="00DD0C09"/>
    <w:rsid w:val="00DE2EAF"/>
    <w:rsid w:val="00E01F43"/>
    <w:rsid w:val="00E21231"/>
    <w:rsid w:val="00E26E8F"/>
    <w:rsid w:val="00E37771"/>
    <w:rsid w:val="00E454B9"/>
    <w:rsid w:val="00E67426"/>
    <w:rsid w:val="00E85748"/>
    <w:rsid w:val="00EF69AD"/>
    <w:rsid w:val="00F13DC8"/>
    <w:rsid w:val="00F40F5E"/>
    <w:rsid w:val="00F67882"/>
    <w:rsid w:val="00F713D6"/>
    <w:rsid w:val="00F75E5D"/>
    <w:rsid w:val="00F81EC3"/>
    <w:rsid w:val="00FA1521"/>
    <w:rsid w:val="00FA7CE7"/>
    <w:rsid w:val="00FD7F57"/>
    <w:rsid w:val="00FE4A2F"/>
    <w:rsid w:val="0131173A"/>
    <w:rsid w:val="03DA4E3F"/>
    <w:rsid w:val="04820ADC"/>
    <w:rsid w:val="075D31A0"/>
    <w:rsid w:val="0B2A7BB7"/>
    <w:rsid w:val="0C2A0B0B"/>
    <w:rsid w:val="139D7210"/>
    <w:rsid w:val="24F47910"/>
    <w:rsid w:val="271138CD"/>
    <w:rsid w:val="27312166"/>
    <w:rsid w:val="2A7228D5"/>
    <w:rsid w:val="2B0D0238"/>
    <w:rsid w:val="2C387B4E"/>
    <w:rsid w:val="2C597FE6"/>
    <w:rsid w:val="2D6B1E45"/>
    <w:rsid w:val="3E1E5AB0"/>
    <w:rsid w:val="42817701"/>
    <w:rsid w:val="458614D2"/>
    <w:rsid w:val="4CB77661"/>
    <w:rsid w:val="4E3728ED"/>
    <w:rsid w:val="4F7A3E56"/>
    <w:rsid w:val="502269E3"/>
    <w:rsid w:val="54354F19"/>
    <w:rsid w:val="58EF1411"/>
    <w:rsid w:val="5BF154A0"/>
    <w:rsid w:val="5C1129EC"/>
    <w:rsid w:val="5FD56E0C"/>
    <w:rsid w:val="68E60510"/>
    <w:rsid w:val="6D914206"/>
    <w:rsid w:val="6DF606F4"/>
    <w:rsid w:val="73AD50AE"/>
    <w:rsid w:val="74DF1EE2"/>
    <w:rsid w:val="780378FB"/>
    <w:rsid w:val="7F3217A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0" w:semiHidden="0"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5"/>
    <w:autoRedefine/>
    <w:qFormat/>
    <w:uiPriority w:val="0"/>
    <w:pPr>
      <w:keepNext/>
      <w:widowControl/>
      <w:jc w:val="left"/>
      <w:outlineLvl w:val="0"/>
    </w:pPr>
    <w:rPr>
      <w:rFonts w:ascii="Arial" w:hAnsi="Arial" w:eastAsia="PMingLiU" w:cs="Angsana New"/>
      <w:b/>
      <w:bCs/>
      <w:kern w:val="0"/>
      <w:sz w:val="24"/>
      <w:szCs w:val="24"/>
      <w:u w:val="single"/>
      <w:lang w:eastAsia="en-US" w:bidi="th-TH"/>
    </w:rPr>
  </w:style>
  <w:style w:type="character" w:default="1" w:styleId="9">
    <w:name w:val="Default Paragraph Font"/>
    <w:semiHidden/>
    <w:unhideWhenUsed/>
    <w:qFormat/>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3">
    <w:name w:val="Balloon Text"/>
    <w:basedOn w:val="1"/>
    <w:link w:val="13"/>
    <w:semiHidden/>
    <w:unhideWhenUsed/>
    <w:qFormat/>
    <w:uiPriority w:val="99"/>
    <w:rPr>
      <w:sz w:val="18"/>
      <w:szCs w:val="18"/>
    </w:rPr>
  </w:style>
  <w:style w:type="paragraph" w:styleId="4">
    <w:name w:val="footer"/>
    <w:basedOn w:val="1"/>
    <w:link w:val="11"/>
    <w:unhideWhenUsed/>
    <w:qFormat/>
    <w:uiPriority w:val="0"/>
    <w:pPr>
      <w:tabs>
        <w:tab w:val="center" w:pos="4153"/>
        <w:tab w:val="right" w:pos="8306"/>
      </w:tabs>
      <w:snapToGrid w:val="0"/>
      <w:jc w:val="left"/>
    </w:pPr>
    <w:rPr>
      <w:sz w:val="18"/>
      <w:szCs w:val="18"/>
    </w:rPr>
  </w:style>
  <w:style w:type="paragraph" w:styleId="5">
    <w:name w:val="header"/>
    <w:basedOn w:val="1"/>
    <w:link w:val="10"/>
    <w:autoRedefine/>
    <w:unhideWhenUsed/>
    <w:qFormat/>
    <w:uiPriority w:val="0"/>
    <w:pPr>
      <w:pBdr>
        <w:bottom w:val="single" w:color="auto" w:sz="6" w:space="1"/>
      </w:pBdr>
      <w:tabs>
        <w:tab w:val="center" w:pos="4153"/>
        <w:tab w:val="right" w:pos="8306"/>
      </w:tabs>
      <w:snapToGrid w:val="0"/>
      <w:jc w:val="center"/>
    </w:pPr>
    <w:rPr>
      <w:sz w:val="18"/>
      <w:szCs w:val="18"/>
    </w:rPr>
  </w:style>
  <w:style w:type="paragraph" w:styleId="6">
    <w:name w:val="HTML Preformatted"/>
    <w:basedOn w:val="1"/>
    <w:link w:val="14"/>
    <w:autoRedefine/>
    <w:unhideWhenUsed/>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MingLiU" w:hAnsi="MingLiU" w:eastAsia="MingLiU" w:cs="MingLiU"/>
      <w:kern w:val="0"/>
      <w:sz w:val="24"/>
      <w:szCs w:val="24"/>
      <w:lang w:eastAsia="zh-TW"/>
    </w:rPr>
  </w:style>
  <w:style w:type="table" w:styleId="8">
    <w:name w:val="Table Grid"/>
    <w:basedOn w:val="7"/>
    <w:autoRedefine/>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customStyle="1" w:styleId="10">
    <w:name w:val="页眉 字符"/>
    <w:basedOn w:val="9"/>
    <w:link w:val="5"/>
    <w:qFormat/>
    <w:uiPriority w:val="0"/>
    <w:rPr>
      <w:sz w:val="18"/>
      <w:szCs w:val="18"/>
    </w:rPr>
  </w:style>
  <w:style w:type="character" w:customStyle="1" w:styleId="11">
    <w:name w:val="页脚 字符"/>
    <w:basedOn w:val="9"/>
    <w:link w:val="4"/>
    <w:autoRedefine/>
    <w:qFormat/>
    <w:uiPriority w:val="0"/>
    <w:rPr>
      <w:sz w:val="18"/>
      <w:szCs w:val="18"/>
    </w:rPr>
  </w:style>
  <w:style w:type="paragraph" w:styleId="12">
    <w:name w:val="List Paragraph"/>
    <w:basedOn w:val="1"/>
    <w:qFormat/>
    <w:uiPriority w:val="34"/>
    <w:pPr>
      <w:ind w:firstLine="420" w:firstLineChars="200"/>
    </w:pPr>
  </w:style>
  <w:style w:type="character" w:customStyle="1" w:styleId="13">
    <w:name w:val="批注框文本 字符"/>
    <w:basedOn w:val="9"/>
    <w:link w:val="3"/>
    <w:autoRedefine/>
    <w:semiHidden/>
    <w:qFormat/>
    <w:uiPriority w:val="99"/>
    <w:rPr>
      <w:sz w:val="18"/>
      <w:szCs w:val="18"/>
    </w:rPr>
  </w:style>
  <w:style w:type="character" w:customStyle="1" w:styleId="14">
    <w:name w:val="HTML 预设格式 字符"/>
    <w:basedOn w:val="9"/>
    <w:link w:val="6"/>
    <w:autoRedefine/>
    <w:qFormat/>
    <w:uiPriority w:val="0"/>
    <w:rPr>
      <w:rFonts w:ascii="MingLiU" w:hAnsi="MingLiU" w:eastAsia="MingLiU" w:cs="MingLiU"/>
      <w:kern w:val="0"/>
      <w:sz w:val="24"/>
      <w:szCs w:val="24"/>
      <w:lang w:eastAsia="zh-TW"/>
    </w:rPr>
  </w:style>
  <w:style w:type="character" w:customStyle="1" w:styleId="15">
    <w:name w:val="标题 1 字符"/>
    <w:basedOn w:val="9"/>
    <w:link w:val="2"/>
    <w:qFormat/>
    <w:uiPriority w:val="0"/>
    <w:rPr>
      <w:rFonts w:ascii="Arial" w:hAnsi="Arial" w:eastAsia="PMingLiU" w:cs="Angsana New"/>
      <w:b/>
      <w:bCs/>
      <w:kern w:val="0"/>
      <w:sz w:val="24"/>
      <w:szCs w:val="24"/>
      <w:u w:val="single"/>
      <w:lang w:eastAsia="en-US" w:bidi="th-TH"/>
    </w:rPr>
  </w:style>
  <w:style w:type="character" w:customStyle="1" w:styleId="16">
    <w:name w:val="页脚 字符1"/>
    <w:autoRedefine/>
    <w:qFormat/>
    <w:uiPriority w:val="99"/>
    <w:rPr>
      <w:sz w:val="18"/>
      <w:szCs w:val="18"/>
    </w:rPr>
  </w:style>
  <w:style w:type="paragraph" w:customStyle="1" w:styleId="17">
    <w:name w:val="修订1"/>
    <w:autoRedefine/>
    <w:hidden/>
    <w:semiHidden/>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6.xml"/><Relationship Id="rId8" Type="http://schemas.openxmlformats.org/officeDocument/2006/relationships/header" Target="header5.xml"/><Relationship Id="rId7" Type="http://schemas.openxmlformats.org/officeDocument/2006/relationships/header" Target="header4.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9"/>
    <customShpInfo spid="_x0000_s1030"/>
    <customShpInfo spid="_x0000_s1025"/>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2</Pages>
  <Words>173</Words>
  <Characters>176</Characters>
  <Lines>9</Lines>
  <Paragraphs>2</Paragraphs>
  <TotalTime>0</TotalTime>
  <ScaleCrop>false</ScaleCrop>
  <LinksUpToDate>false</LinksUpToDate>
  <CharactersWithSpaces>176</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2019-08-27T02:18:00Z</dcterms:created>
  <dc:creator>User</dc:creator>
  <cp:lastModifiedBy>LoCusT</cp:lastModifiedBy>
  <dcterms:modified xsi:type="dcterms:W3CDTF">2026-04-03T01:19:46Z</dcterms:modified>
  <cp:revision>44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937D2563015249DAB12DD6C5C81ACE6A</vt:lpwstr>
  </property>
  <property fmtid="{D5CDD505-2E9C-101B-9397-08002B2CF9AE}" pid="3" name="KSOProductBuildVer">
    <vt:lpwstr>2052-12.1.0.25225</vt:lpwstr>
  </property>
  <property fmtid="{D5CDD505-2E9C-101B-9397-08002B2CF9AE}" pid="4" name="KSOTemplateDocerSaveRecord">
    <vt:lpwstr>eyJoZGlkIjoiMTU1NTYzZGZkY2Y0MTFjMGJiMWMyNjE3ZmJkNDM1YTgiLCJ1c2VySWQiOiI0NTY5NTk3ODEifQ==</vt:lpwstr>
  </property>
</Properties>
</file>